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1EB64" w14:textId="77777777" w:rsidR="00A7747E" w:rsidRPr="005A2793" w:rsidRDefault="00A7747E" w:rsidP="00A7747E">
      <w:pPr>
        <w:snapToGrid w:val="0"/>
        <w:spacing w:line="480" w:lineRule="auto"/>
        <w:jc w:val="center"/>
        <w:rPr>
          <w:bCs/>
          <w:sz w:val="48"/>
          <w:szCs w:val="48"/>
          <w:lang w:val="zh-Hant"/>
        </w:rPr>
      </w:pPr>
      <w:r w:rsidRPr="005A2793">
        <w:rPr>
          <w:rFonts w:hint="eastAsia"/>
          <w:bCs/>
          <w:sz w:val="48"/>
          <w:szCs w:val="48"/>
          <w:lang w:val="zh-Hant" w:eastAsia="zh-HK"/>
        </w:rPr>
        <w:t>經濟科資料回應題</w:t>
      </w:r>
    </w:p>
    <w:p w14:paraId="50803C6F" w14:textId="77777777" w:rsidR="00A7747E" w:rsidRDefault="00A7747E" w:rsidP="00A7747E">
      <w:pPr>
        <w:snapToGrid w:val="0"/>
        <w:spacing w:line="480" w:lineRule="auto"/>
        <w:jc w:val="center"/>
        <w:rPr>
          <w:b/>
          <w:bCs/>
          <w:sz w:val="56"/>
          <w:szCs w:val="56"/>
          <w:u w:val="single"/>
          <w:lang w:val="zh-Hant"/>
        </w:rPr>
      </w:pPr>
    </w:p>
    <w:p w14:paraId="629B57BF" w14:textId="77777777" w:rsidR="00A7747E" w:rsidRPr="003E5AB0" w:rsidRDefault="00A7747E" w:rsidP="00A7747E">
      <w:pPr>
        <w:snapToGrid w:val="0"/>
        <w:spacing w:line="480" w:lineRule="auto"/>
        <w:jc w:val="center"/>
        <w:rPr>
          <w:b/>
          <w:bCs/>
          <w:sz w:val="56"/>
          <w:szCs w:val="56"/>
          <w:u w:val="single"/>
          <w:lang w:val="zh-Hant"/>
        </w:rPr>
      </w:pPr>
    </w:p>
    <w:p w14:paraId="7C822A07" w14:textId="77777777" w:rsidR="00A7747E" w:rsidRPr="003E5AB0" w:rsidRDefault="00A7747E" w:rsidP="00A7747E">
      <w:pPr>
        <w:snapToGrid w:val="0"/>
        <w:spacing w:line="480" w:lineRule="auto"/>
        <w:jc w:val="center"/>
        <w:rPr>
          <w:b/>
          <w:bCs/>
          <w:sz w:val="56"/>
          <w:szCs w:val="56"/>
          <w:u w:val="single"/>
        </w:rPr>
      </w:pPr>
    </w:p>
    <w:p w14:paraId="34359EAC" w14:textId="0A0FAEE0" w:rsidR="00A7747E" w:rsidRDefault="00A7747E" w:rsidP="00A7747E">
      <w:pPr>
        <w:snapToGrid w:val="0"/>
        <w:spacing w:line="480" w:lineRule="auto"/>
        <w:jc w:val="center"/>
        <w:rPr>
          <w:b/>
          <w:bCs/>
          <w:sz w:val="28"/>
          <w:szCs w:val="28"/>
          <w:u w:val="single"/>
          <w:lang w:val="zh-Hant"/>
        </w:rPr>
      </w:pPr>
      <w:r w:rsidRPr="00A7747E">
        <w:rPr>
          <w:rFonts w:hint="eastAsia"/>
          <w:b/>
          <w:bCs/>
          <w:sz w:val="56"/>
          <w:szCs w:val="56"/>
          <w:lang w:val="zh-Hant" w:eastAsia="zh-HK"/>
        </w:rPr>
        <w:t>虛擬貨幣和虛擬銀行</w:t>
      </w:r>
    </w:p>
    <w:p w14:paraId="0814FB9D" w14:textId="77777777" w:rsidR="00A7747E" w:rsidRDefault="00A7747E" w:rsidP="00A7747E">
      <w:pPr>
        <w:snapToGrid w:val="0"/>
        <w:spacing w:line="480" w:lineRule="auto"/>
        <w:jc w:val="center"/>
        <w:rPr>
          <w:b/>
          <w:bCs/>
          <w:sz w:val="28"/>
          <w:szCs w:val="28"/>
          <w:u w:val="single"/>
          <w:lang w:val="zh-Hant"/>
        </w:rPr>
      </w:pPr>
    </w:p>
    <w:p w14:paraId="28056252" w14:textId="77777777" w:rsidR="00A7747E" w:rsidRDefault="00A7747E" w:rsidP="00A7747E">
      <w:pPr>
        <w:snapToGrid w:val="0"/>
        <w:spacing w:line="480" w:lineRule="auto"/>
        <w:jc w:val="center"/>
        <w:rPr>
          <w:b/>
          <w:bCs/>
          <w:sz w:val="28"/>
          <w:szCs w:val="28"/>
          <w:u w:val="single"/>
          <w:lang w:val="zh-Hant"/>
        </w:rPr>
      </w:pPr>
    </w:p>
    <w:p w14:paraId="7199A4AD" w14:textId="77777777" w:rsidR="00A7747E" w:rsidRDefault="00A7747E" w:rsidP="00A7747E">
      <w:pPr>
        <w:snapToGrid w:val="0"/>
        <w:spacing w:line="480" w:lineRule="auto"/>
        <w:jc w:val="center"/>
        <w:rPr>
          <w:b/>
          <w:bCs/>
          <w:sz w:val="28"/>
          <w:szCs w:val="28"/>
          <w:u w:val="single"/>
          <w:lang w:val="zh-Hant"/>
        </w:rPr>
      </w:pPr>
    </w:p>
    <w:p w14:paraId="2E4F663A" w14:textId="77777777" w:rsidR="00A7747E" w:rsidRDefault="00A7747E" w:rsidP="00A7747E">
      <w:pPr>
        <w:snapToGrid w:val="0"/>
        <w:spacing w:line="480" w:lineRule="auto"/>
        <w:jc w:val="center"/>
        <w:rPr>
          <w:b/>
          <w:bCs/>
          <w:sz w:val="28"/>
          <w:szCs w:val="28"/>
          <w:u w:val="single"/>
          <w:lang w:val="zh-Hant"/>
        </w:rPr>
      </w:pPr>
    </w:p>
    <w:p w14:paraId="37118FC5" w14:textId="77777777" w:rsidR="00A7747E" w:rsidRDefault="00A7747E" w:rsidP="00A7747E">
      <w:pPr>
        <w:snapToGrid w:val="0"/>
        <w:jc w:val="center"/>
        <w:rPr>
          <w:b/>
          <w:bCs/>
          <w:sz w:val="28"/>
          <w:szCs w:val="28"/>
          <w:u w:val="single"/>
          <w:lang w:val="zh-Hant"/>
        </w:rPr>
      </w:pPr>
    </w:p>
    <w:p w14:paraId="37C54418" w14:textId="77777777" w:rsidR="00A7747E" w:rsidRPr="00CE2C88" w:rsidRDefault="00A7747E" w:rsidP="00A7747E">
      <w:pPr>
        <w:spacing w:line="360" w:lineRule="exact"/>
        <w:ind w:leftChars="-58" w:left="-16" w:right="-23" w:hangingChars="44" w:hanging="123"/>
        <w:jc w:val="center"/>
        <w:rPr>
          <w:rFonts w:asciiTheme="minorEastAsia" w:hAnsiTheme="minorEastAsia" w:cs="Adobe 仿宋 Std R"/>
          <w:position w:val="2"/>
          <w:sz w:val="28"/>
          <w:szCs w:val="28"/>
          <w:lang w:eastAsia="zh-HK"/>
        </w:rPr>
      </w:pPr>
      <w:r w:rsidRPr="00CE2C88">
        <w:rPr>
          <w:rFonts w:asciiTheme="minorEastAsia" w:hAnsiTheme="minorEastAsia" w:cs="Adobe 仿宋 Std R" w:hint="eastAsia"/>
          <w:position w:val="2"/>
          <w:sz w:val="28"/>
          <w:szCs w:val="28"/>
          <w:lang w:eastAsia="zh-HK"/>
        </w:rPr>
        <w:t>教育局</w:t>
      </w:r>
    </w:p>
    <w:p w14:paraId="25D22A28" w14:textId="77777777" w:rsidR="00A7747E" w:rsidRPr="00CE2C88" w:rsidRDefault="00A7747E" w:rsidP="00A7747E">
      <w:pPr>
        <w:spacing w:line="360" w:lineRule="exact"/>
        <w:ind w:leftChars="-58" w:left="-16" w:right="-23" w:hangingChars="44" w:hanging="123"/>
        <w:jc w:val="center"/>
        <w:rPr>
          <w:rFonts w:asciiTheme="minorEastAsia" w:hAnsiTheme="minorEastAsia" w:cs="Adobe 仿宋 Std R"/>
          <w:position w:val="2"/>
          <w:sz w:val="28"/>
          <w:szCs w:val="28"/>
          <w:lang w:eastAsia="zh-HK"/>
        </w:rPr>
      </w:pPr>
      <w:r w:rsidRPr="00CE2C88">
        <w:rPr>
          <w:rFonts w:asciiTheme="minorEastAsia" w:hAnsiTheme="minorEastAsia" w:cs="Adobe 仿宋 Std R" w:hint="eastAsia"/>
          <w:position w:val="2"/>
          <w:sz w:val="28"/>
          <w:szCs w:val="28"/>
          <w:lang w:eastAsia="zh-HK"/>
        </w:rPr>
        <w:t>課程發展處</w:t>
      </w:r>
    </w:p>
    <w:p w14:paraId="0AA8076B" w14:textId="77777777" w:rsidR="00A7747E" w:rsidRPr="00CE2C88" w:rsidRDefault="00A7747E" w:rsidP="00A7747E">
      <w:pPr>
        <w:spacing w:line="360" w:lineRule="exact"/>
        <w:ind w:leftChars="-58" w:left="-16" w:right="-23" w:hangingChars="44" w:hanging="123"/>
        <w:jc w:val="center"/>
        <w:rPr>
          <w:rFonts w:asciiTheme="minorEastAsia" w:hAnsiTheme="minorEastAsia" w:cs="Adobe 仿宋 Std R"/>
          <w:position w:val="2"/>
          <w:sz w:val="28"/>
          <w:szCs w:val="28"/>
        </w:rPr>
      </w:pPr>
      <w:r w:rsidRPr="00CE2C88">
        <w:rPr>
          <w:rFonts w:asciiTheme="minorEastAsia" w:hAnsiTheme="minorEastAsia" w:cs="Adobe 仿宋 Std R" w:hint="eastAsia"/>
          <w:position w:val="2"/>
          <w:sz w:val="28"/>
          <w:szCs w:val="28"/>
          <w:lang w:eastAsia="zh-HK"/>
        </w:rPr>
        <w:t>個人、社會及人文教育</w:t>
      </w:r>
      <w:r>
        <w:rPr>
          <w:rFonts w:asciiTheme="minorEastAsia" w:hAnsiTheme="minorEastAsia" w:cs="Adobe 仿宋 Std R" w:hint="eastAsia"/>
          <w:position w:val="2"/>
          <w:sz w:val="28"/>
          <w:szCs w:val="28"/>
          <w:lang w:eastAsia="zh-HK"/>
        </w:rPr>
        <w:t>組</w:t>
      </w:r>
    </w:p>
    <w:p w14:paraId="6B3140E7" w14:textId="504B4731" w:rsidR="00A7747E" w:rsidRDefault="00931758" w:rsidP="00A7747E">
      <w:pPr>
        <w:spacing w:line="360" w:lineRule="exact"/>
        <w:ind w:leftChars="-58" w:left="-16" w:right="-23" w:hangingChars="44" w:hanging="123"/>
        <w:jc w:val="center"/>
        <w:rPr>
          <w:rFonts w:asciiTheme="minorEastAsia" w:hAnsiTheme="minorEastAsia" w:cs="Adobe 仿宋 Std R"/>
          <w:position w:val="2"/>
          <w:sz w:val="28"/>
          <w:szCs w:val="28"/>
        </w:rPr>
      </w:pPr>
      <w:r>
        <w:rPr>
          <w:rFonts w:asciiTheme="minorEastAsia" w:hAnsiTheme="minorEastAsia" w:cs="Adobe 仿宋 Std R" w:hint="eastAsia"/>
          <w:position w:val="2"/>
          <w:sz w:val="28"/>
          <w:szCs w:val="28"/>
        </w:rPr>
        <w:t>202</w:t>
      </w:r>
      <w:r w:rsidR="00432DFD">
        <w:rPr>
          <w:rFonts w:asciiTheme="minorEastAsia" w:hAnsiTheme="minorEastAsia" w:cs="Adobe 仿宋 Std R"/>
          <w:position w:val="2"/>
          <w:sz w:val="28"/>
          <w:szCs w:val="28"/>
        </w:rPr>
        <w:t>3</w:t>
      </w:r>
    </w:p>
    <w:p w14:paraId="5B93BE20" w14:textId="77777777" w:rsidR="00A7747E" w:rsidRPr="00CE2C88" w:rsidRDefault="00A7747E" w:rsidP="00A7747E">
      <w:pPr>
        <w:spacing w:line="360" w:lineRule="exact"/>
        <w:ind w:leftChars="-58" w:left="-16" w:right="-23" w:hangingChars="44" w:hanging="123"/>
        <w:rPr>
          <w:rFonts w:asciiTheme="minorEastAsia" w:hAnsiTheme="minorEastAsia" w:cs="Adobe 仿宋 Std R"/>
          <w:position w:val="2"/>
          <w:sz w:val="28"/>
          <w:szCs w:val="28"/>
        </w:rPr>
      </w:pPr>
    </w:p>
    <w:p w14:paraId="4DF1B428" w14:textId="52CDB1A0" w:rsidR="00A7747E" w:rsidRDefault="00A7747E" w:rsidP="00A7747E">
      <w:pPr>
        <w:snapToGrid w:val="0"/>
        <w:spacing w:line="480" w:lineRule="auto"/>
        <w:rPr>
          <w:bCs/>
          <w:szCs w:val="24"/>
          <w:lang w:val="zh-Hant"/>
        </w:rPr>
      </w:pPr>
      <w:r w:rsidRPr="00DF5D8F">
        <w:rPr>
          <w:rFonts w:hint="eastAsia"/>
          <w:bCs/>
          <w:szCs w:val="24"/>
          <w:lang w:val="zh-Hant"/>
        </w:rPr>
        <w:t>(</w:t>
      </w:r>
      <w:r w:rsidRPr="00DF5D8F">
        <w:rPr>
          <w:rFonts w:hint="eastAsia"/>
          <w:bCs/>
          <w:szCs w:val="24"/>
          <w:lang w:val="zh-Hant" w:eastAsia="zh-HK"/>
        </w:rPr>
        <w:t>本資料回應題是由教育局委</w:t>
      </w:r>
      <w:r w:rsidRPr="00DF5D8F">
        <w:rPr>
          <w:rFonts w:hint="eastAsia"/>
          <w:bCs/>
          <w:szCs w:val="24"/>
          <w:lang w:val="zh-Hant"/>
        </w:rPr>
        <w:t>託香港樹仁大學商業、經濟及公共政策研究中心主任李樹甘博士</w:t>
      </w:r>
      <w:r w:rsidRPr="00DF5D8F">
        <w:rPr>
          <w:rFonts w:hint="eastAsia"/>
          <w:bCs/>
          <w:szCs w:val="24"/>
          <w:lang w:val="zh-Hant" w:eastAsia="zh-HK"/>
        </w:rPr>
        <w:t>設計</w:t>
      </w:r>
      <w:r w:rsidRPr="00DF5D8F">
        <w:rPr>
          <w:rFonts w:hint="eastAsia"/>
          <w:bCs/>
          <w:szCs w:val="24"/>
          <w:lang w:val="zh-Hant"/>
        </w:rPr>
        <w:t>)</w:t>
      </w:r>
    </w:p>
    <w:p w14:paraId="382431AD" w14:textId="77777777" w:rsidR="00A7747E" w:rsidRPr="00DF5D8F" w:rsidRDefault="00A7747E" w:rsidP="00A7747E">
      <w:pPr>
        <w:snapToGrid w:val="0"/>
        <w:spacing w:line="480" w:lineRule="auto"/>
        <w:rPr>
          <w:bCs/>
          <w:szCs w:val="24"/>
          <w:lang w:val="zh-Hant"/>
        </w:rPr>
      </w:pPr>
    </w:p>
    <w:p w14:paraId="42228BFE" w14:textId="77777777" w:rsidR="00A7747E" w:rsidRDefault="00A7747E" w:rsidP="002A4CDB">
      <w:pPr>
        <w:snapToGrid w:val="0"/>
        <w:spacing w:line="480" w:lineRule="auto"/>
        <w:ind w:left="480" w:hanging="480"/>
        <w:jc w:val="center"/>
        <w:rPr>
          <w:rFonts w:ascii="Times New Roman" w:hAnsi="Times New Roman" w:cs="Times New Roman"/>
          <w:b/>
          <w:bCs/>
          <w:sz w:val="28"/>
          <w:szCs w:val="28"/>
          <w:u w:val="single"/>
          <w:lang w:eastAsia="zh-Hant"/>
        </w:rPr>
      </w:pPr>
    </w:p>
    <w:p w14:paraId="4C385E46" w14:textId="2FD89F94" w:rsidR="003E27AF" w:rsidRPr="00511A3B" w:rsidRDefault="00F023DF" w:rsidP="002A4CDB">
      <w:pPr>
        <w:snapToGrid w:val="0"/>
        <w:spacing w:line="480" w:lineRule="auto"/>
        <w:ind w:left="480" w:hanging="480"/>
        <w:jc w:val="center"/>
        <w:rPr>
          <w:rFonts w:ascii="Times New Roman" w:hAnsi="Times New Roman" w:cs="Times New Roman"/>
          <w:b/>
          <w:bCs/>
          <w:sz w:val="28"/>
          <w:szCs w:val="28"/>
          <w:u w:val="single"/>
        </w:rPr>
      </w:pPr>
      <w:r>
        <w:rPr>
          <w:rFonts w:ascii="Times New Roman" w:hAnsi="Times New Roman" w:cs="Times New Roman" w:hint="eastAsia"/>
          <w:b/>
          <w:bCs/>
          <w:sz w:val="28"/>
          <w:szCs w:val="28"/>
          <w:u w:val="single"/>
          <w:lang w:eastAsia="zh-HK"/>
        </w:rPr>
        <w:lastRenderedPageBreak/>
        <w:t>虛擬</w:t>
      </w:r>
      <w:r w:rsidR="00B74E58">
        <w:rPr>
          <w:rFonts w:ascii="Times New Roman" w:hAnsi="Times New Roman" w:cs="Times New Roman" w:hint="eastAsia"/>
          <w:b/>
          <w:bCs/>
          <w:sz w:val="28"/>
          <w:szCs w:val="28"/>
          <w:u w:val="single"/>
        </w:rPr>
        <w:t>貨幣</w:t>
      </w:r>
      <w:r w:rsidR="003B4287">
        <w:rPr>
          <w:rFonts w:ascii="Times New Roman" w:hAnsi="Times New Roman" w:cs="Times New Roman" w:hint="eastAsia"/>
          <w:b/>
          <w:bCs/>
          <w:sz w:val="28"/>
          <w:szCs w:val="28"/>
          <w:u w:val="single"/>
        </w:rPr>
        <w:t>和</w:t>
      </w:r>
      <w:r w:rsidR="003B4287" w:rsidRPr="003B4287">
        <w:rPr>
          <w:rFonts w:ascii="Times New Roman" w:hAnsi="Times New Roman" w:cs="Times New Roman" w:hint="eastAsia"/>
          <w:b/>
          <w:bCs/>
          <w:sz w:val="28"/>
          <w:szCs w:val="28"/>
          <w:u w:val="single"/>
        </w:rPr>
        <w:t>虛擬銀行</w:t>
      </w:r>
    </w:p>
    <w:p w14:paraId="1F8B25D9" w14:textId="638A1200" w:rsidR="008948CF" w:rsidRDefault="008948CF" w:rsidP="00282E78">
      <w:pPr>
        <w:spacing w:line="360" w:lineRule="auto"/>
        <w:jc w:val="both"/>
        <w:rPr>
          <w:rFonts w:ascii="Times New Roman" w:hAnsi="Times New Roman" w:cs="Times New Roman"/>
        </w:rPr>
      </w:pPr>
      <w:r w:rsidRPr="008948CF">
        <w:rPr>
          <w:rFonts w:ascii="Times New Roman" w:hAnsi="Times New Roman" w:cs="Times New Roman"/>
          <w:noProof/>
        </w:rPr>
        <mc:AlternateContent>
          <mc:Choice Requires="wps">
            <w:drawing>
              <wp:inline distT="0" distB="0" distL="0" distR="0" wp14:anchorId="4FE6F06F" wp14:editId="512A6C50">
                <wp:extent cx="5965371" cy="872066"/>
                <wp:effectExtent l="0" t="0" r="16510" b="23495"/>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5371" cy="872066"/>
                        </a:xfrm>
                        <a:prstGeom prst="rect">
                          <a:avLst/>
                        </a:prstGeom>
                        <a:solidFill>
                          <a:srgbClr val="FFFFFF"/>
                        </a:solidFill>
                        <a:ln w="9525">
                          <a:solidFill>
                            <a:srgbClr val="000000"/>
                          </a:solidFill>
                          <a:miter lim="800000"/>
                          <a:headEnd/>
                          <a:tailEnd/>
                        </a:ln>
                      </wps:spPr>
                      <wps:txbx>
                        <w:txbxContent>
                          <w:p w14:paraId="319C2EDF" w14:textId="0B4E1196" w:rsidR="00A8264B" w:rsidRDefault="00A8264B" w:rsidP="002806DE">
                            <w:pPr>
                              <w:jc w:val="both"/>
                              <w:rPr>
                                <w:rFonts w:ascii="Times New Roman" w:hAnsi="Times New Roman" w:cs="Times New Roman"/>
                              </w:rPr>
                            </w:pPr>
                            <w:r>
                              <w:rPr>
                                <w:rFonts w:ascii="Times New Roman" w:hAnsi="Times New Roman" w:cs="Times New Roman" w:hint="eastAsia"/>
                              </w:rPr>
                              <w:t>相關經濟</w:t>
                            </w:r>
                            <w:r w:rsidR="00297457">
                              <w:rPr>
                                <w:rFonts w:ascii="Times New Roman" w:hAnsi="Times New Roman" w:cs="Times New Roman" w:hint="eastAsia"/>
                              </w:rPr>
                              <w:t>課</w:t>
                            </w:r>
                            <w:r>
                              <w:rPr>
                                <w:rFonts w:ascii="Times New Roman" w:hAnsi="Times New Roman" w:cs="Times New Roman" w:hint="eastAsia"/>
                              </w:rPr>
                              <w:t>題</w:t>
                            </w:r>
                            <w:r w:rsidR="00F55DD4">
                              <w:rPr>
                                <w:rFonts w:ascii="Times New Roman" w:hAnsi="Times New Roman" w:cs="Times New Roman" w:hint="eastAsia"/>
                              </w:rPr>
                              <w:t>：</w:t>
                            </w:r>
                            <w:r w:rsidR="00267876">
                              <w:rPr>
                                <w:rFonts w:ascii="Times New Roman" w:hAnsi="Times New Roman" w:cs="Times New Roman" w:hint="eastAsia"/>
                              </w:rPr>
                              <w:t>廠商</w:t>
                            </w:r>
                            <w:r w:rsidR="00267876">
                              <w:rPr>
                                <w:rFonts w:ascii="Times New Roman" w:hAnsi="Times New Roman" w:cs="Times New Roman"/>
                              </w:rPr>
                              <w:t>與</w:t>
                            </w:r>
                            <w:r>
                              <w:rPr>
                                <w:rFonts w:ascii="Times New Roman" w:hAnsi="Times New Roman" w:cs="Times New Roman" w:hint="eastAsia"/>
                              </w:rPr>
                              <w:t>生產，市場</w:t>
                            </w:r>
                            <w:r w:rsidR="00267876">
                              <w:rPr>
                                <w:rFonts w:ascii="Times New Roman" w:hAnsi="Times New Roman" w:cs="Times New Roman" w:hint="eastAsia"/>
                              </w:rPr>
                              <w:t>與</w:t>
                            </w:r>
                            <w:r>
                              <w:rPr>
                                <w:rFonts w:ascii="Times New Roman" w:hAnsi="Times New Roman" w:cs="Times New Roman" w:hint="eastAsia"/>
                              </w:rPr>
                              <w:t>價格，競爭</w:t>
                            </w:r>
                            <w:r w:rsidR="00267876">
                              <w:rPr>
                                <w:rFonts w:ascii="Times New Roman" w:hAnsi="Times New Roman" w:cs="Times New Roman" w:hint="eastAsia"/>
                              </w:rPr>
                              <w:t>與</w:t>
                            </w:r>
                            <w:r>
                              <w:rPr>
                                <w:rFonts w:ascii="Times New Roman" w:hAnsi="Times New Roman" w:cs="Times New Roman" w:hint="eastAsia"/>
                              </w:rPr>
                              <w:t>市場結構，</w:t>
                            </w:r>
                            <w:r w:rsidRPr="00441DE9">
                              <w:rPr>
                                <w:rFonts w:ascii="Times New Roman" w:hAnsi="Times New Roman" w:cs="Times New Roman" w:hint="eastAsia"/>
                              </w:rPr>
                              <w:t>國民收入決定及價格水平</w:t>
                            </w:r>
                            <w:r>
                              <w:rPr>
                                <w:rFonts w:ascii="Times New Roman" w:hAnsi="Times New Roman" w:cs="Times New Roman" w:hint="eastAsia"/>
                              </w:rPr>
                              <w:t>，</w:t>
                            </w:r>
                            <w:r w:rsidRPr="00441DE9">
                              <w:rPr>
                                <w:rFonts w:ascii="Times New Roman" w:hAnsi="Times New Roman" w:cs="Times New Roman" w:hint="eastAsia"/>
                              </w:rPr>
                              <w:t>貨幣與銀行</w:t>
                            </w:r>
                          </w:p>
                          <w:p w14:paraId="4FBEF348" w14:textId="3D03BFD4" w:rsidR="00A8264B" w:rsidRDefault="00A8264B" w:rsidP="002806DE">
                            <w:pPr>
                              <w:jc w:val="both"/>
                              <w:rPr>
                                <w:rFonts w:ascii="Times New Roman" w:hAnsi="Times New Roman" w:cs="Times New Roman"/>
                              </w:rPr>
                            </w:pPr>
                            <w:r>
                              <w:rPr>
                                <w:rFonts w:ascii="Times New Roman" w:hAnsi="Times New Roman" w:cs="Times New Roman" w:hint="eastAsia"/>
                              </w:rPr>
                              <w:t>資料來源種類</w:t>
                            </w:r>
                            <w:r w:rsidR="00F55DD4">
                              <w:rPr>
                                <w:rFonts w:ascii="Times New Roman" w:hAnsi="Times New Roman" w:cs="Times New Roman" w:hint="eastAsia"/>
                              </w:rPr>
                              <w:t>：</w:t>
                            </w:r>
                            <w:r>
                              <w:rPr>
                                <w:rFonts w:ascii="Times New Roman" w:hAnsi="Times New Roman" w:cs="Times New Roman" w:hint="eastAsia"/>
                              </w:rPr>
                              <w:t>統計數字，新聞，意見</w:t>
                            </w:r>
                          </w:p>
                          <w:p w14:paraId="743C21FA" w14:textId="56A62434" w:rsidR="00A8264B" w:rsidRDefault="00A8264B" w:rsidP="002806DE"/>
                        </w:txbxContent>
                      </wps:txbx>
                      <wps:bodyPr rot="0" vert="horz" wrap="square" lIns="91440" tIns="45720" rIns="91440" bIns="45720" anchor="t" anchorCtr="0">
                        <a:noAutofit/>
                      </wps:bodyPr>
                    </wps:wsp>
                  </a:graphicData>
                </a:graphic>
              </wp:inline>
            </w:drawing>
          </mc:Choice>
          <mc:Fallback>
            <w:pict>
              <v:shapetype w14:anchorId="4FE6F06F" id="_x0000_t202" coordsize="21600,21600" o:spt="202" path="m,l,21600r21600,l21600,xe">
                <v:stroke joinstyle="miter"/>
                <v:path gradientshapeok="t" o:connecttype="rect"/>
              </v:shapetype>
              <v:shape id="Text Box 2" o:spid="_x0000_s1026" type="#_x0000_t202" style="width:469.7pt;height:6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">
                <v:textbox>
                  <w:txbxContent>
                    <w:p w14:paraId="319C2EDF" w14:textId="0B4E1196" w:rsidR="00A8264B" w:rsidRDefault="00A8264B" w:rsidP="002806DE">
                      <w:pPr>
                        <w:jc w:val="both"/>
                        <w:rPr>
                          <w:rFonts w:ascii="Times New Roman" w:hAnsi="Times New Roman" w:cs="Times New Roman"/>
                        </w:rPr>
                      </w:pPr>
                      <w:r>
                        <w:rPr>
                          <w:rFonts w:ascii="Times New Roman" w:hAnsi="Times New Roman" w:cs="Times New Roman" w:hint="eastAsia"/>
                        </w:rPr>
                        <w:t>相關經濟</w:t>
                      </w:r>
                      <w:r w:rsidR="00297457">
                        <w:rPr>
                          <w:rFonts w:ascii="Times New Roman" w:hAnsi="Times New Roman" w:cs="Times New Roman" w:hint="eastAsia"/>
                        </w:rPr>
                        <w:t>課</w:t>
                      </w:r>
                      <w:r>
                        <w:rPr>
                          <w:rFonts w:ascii="Times New Roman" w:hAnsi="Times New Roman" w:cs="Times New Roman" w:hint="eastAsia"/>
                        </w:rPr>
                        <w:t>題</w:t>
                      </w:r>
                      <w:r w:rsidR="00F55DD4">
                        <w:rPr>
                          <w:rFonts w:ascii="Times New Roman" w:hAnsi="Times New Roman" w:cs="Times New Roman" w:hint="eastAsia"/>
                        </w:rPr>
                        <w:t>：</w:t>
                      </w:r>
                      <w:r w:rsidR="00267876">
                        <w:rPr>
                          <w:rFonts w:ascii="Times New Roman" w:hAnsi="Times New Roman" w:cs="Times New Roman" w:hint="eastAsia"/>
                        </w:rPr>
                        <w:t>廠商</w:t>
                      </w:r>
                      <w:r w:rsidR="00267876">
                        <w:rPr>
                          <w:rFonts w:ascii="Times New Roman" w:hAnsi="Times New Roman" w:cs="Times New Roman"/>
                        </w:rPr>
                        <w:t>與</w:t>
                      </w:r>
                      <w:r>
                        <w:rPr>
                          <w:rFonts w:ascii="Times New Roman" w:hAnsi="Times New Roman" w:cs="Times New Roman" w:hint="eastAsia"/>
                        </w:rPr>
                        <w:t>生產，市場</w:t>
                      </w:r>
                      <w:r w:rsidR="00267876">
                        <w:rPr>
                          <w:rFonts w:ascii="Times New Roman" w:hAnsi="Times New Roman" w:cs="Times New Roman" w:hint="eastAsia"/>
                        </w:rPr>
                        <w:t>與</w:t>
                      </w:r>
                      <w:r>
                        <w:rPr>
                          <w:rFonts w:ascii="Times New Roman" w:hAnsi="Times New Roman" w:cs="Times New Roman" w:hint="eastAsia"/>
                        </w:rPr>
                        <w:t>價格，競爭</w:t>
                      </w:r>
                      <w:r w:rsidR="00267876">
                        <w:rPr>
                          <w:rFonts w:ascii="Times New Roman" w:hAnsi="Times New Roman" w:cs="Times New Roman" w:hint="eastAsia"/>
                        </w:rPr>
                        <w:t>與</w:t>
                      </w:r>
                      <w:r>
                        <w:rPr>
                          <w:rFonts w:ascii="Times New Roman" w:hAnsi="Times New Roman" w:cs="Times New Roman" w:hint="eastAsia"/>
                        </w:rPr>
                        <w:t>市場結構，</w:t>
                      </w:r>
                      <w:r w:rsidRPr="00441DE9">
                        <w:rPr>
                          <w:rFonts w:ascii="Times New Roman" w:hAnsi="Times New Roman" w:cs="Times New Roman" w:hint="eastAsia"/>
                        </w:rPr>
                        <w:t>國民收入決定及價格水平</w:t>
                      </w:r>
                      <w:r>
                        <w:rPr>
                          <w:rFonts w:ascii="Times New Roman" w:hAnsi="Times New Roman" w:cs="Times New Roman" w:hint="eastAsia"/>
                        </w:rPr>
                        <w:t>，</w:t>
                      </w:r>
                      <w:r w:rsidRPr="00441DE9">
                        <w:rPr>
                          <w:rFonts w:ascii="Times New Roman" w:hAnsi="Times New Roman" w:cs="Times New Roman" w:hint="eastAsia"/>
                        </w:rPr>
                        <w:t>貨幣與銀行</w:t>
                      </w:r>
                    </w:p>
                    <w:p w14:paraId="4FBEF348" w14:textId="3D03BFD4" w:rsidR="00A8264B" w:rsidRDefault="00A8264B" w:rsidP="002806DE">
                      <w:pPr>
                        <w:jc w:val="both"/>
                        <w:rPr>
                          <w:rFonts w:ascii="Times New Roman" w:hAnsi="Times New Roman" w:cs="Times New Roman"/>
                        </w:rPr>
                      </w:pPr>
                      <w:r>
                        <w:rPr>
                          <w:rFonts w:ascii="Times New Roman" w:hAnsi="Times New Roman" w:cs="Times New Roman" w:hint="eastAsia"/>
                        </w:rPr>
                        <w:t>資料來源種類</w:t>
                      </w:r>
                      <w:r w:rsidR="00F55DD4">
                        <w:rPr>
                          <w:rFonts w:ascii="Times New Roman" w:hAnsi="Times New Roman" w:cs="Times New Roman" w:hint="eastAsia"/>
                        </w:rPr>
                        <w:t>：</w:t>
                      </w:r>
                      <w:r>
                        <w:rPr>
                          <w:rFonts w:ascii="Times New Roman" w:hAnsi="Times New Roman" w:cs="Times New Roman" w:hint="eastAsia"/>
                        </w:rPr>
                        <w:t>統計數字，新聞，意見</w:t>
                      </w:r>
                    </w:p>
                    <w:p w14:paraId="743C21FA" w14:textId="56A62434" w:rsidR="00A8264B" w:rsidRDefault="00A8264B" w:rsidP="002806DE"/>
                  </w:txbxContent>
                </v:textbox>
                <w10:anchorlock/>
              </v:shape>
            </w:pict>
          </mc:Fallback>
        </mc:AlternateContent>
      </w:r>
    </w:p>
    <w:p w14:paraId="52F8B5FF" w14:textId="77777777" w:rsidR="00896828" w:rsidRDefault="00896828" w:rsidP="00612348">
      <w:pPr>
        <w:autoSpaceDE w:val="0"/>
        <w:autoSpaceDN w:val="0"/>
        <w:adjustRightInd w:val="0"/>
        <w:jc w:val="both"/>
        <w:rPr>
          <w:rFonts w:ascii="Times New Roman" w:hAnsi="Times New Roman" w:cs="Times New Roman"/>
          <w:b/>
          <w:szCs w:val="24"/>
        </w:rPr>
      </w:pPr>
    </w:p>
    <w:p w14:paraId="56206782" w14:textId="7DFFA20D" w:rsidR="00CF2950" w:rsidRPr="00016A22" w:rsidRDefault="000034C1" w:rsidP="00612348">
      <w:pPr>
        <w:autoSpaceDE w:val="0"/>
        <w:autoSpaceDN w:val="0"/>
        <w:adjustRightInd w:val="0"/>
        <w:jc w:val="both"/>
        <w:rPr>
          <w:rFonts w:ascii="Times New Roman" w:hAnsi="Times New Roman" w:cs="Times New Roman"/>
          <w:b/>
          <w:kern w:val="0"/>
          <w:szCs w:val="24"/>
        </w:rPr>
      </w:pPr>
      <w:r>
        <w:rPr>
          <w:rFonts w:ascii="Times New Roman" w:hAnsi="Times New Roman" w:cs="Times New Roman" w:hint="eastAsia"/>
          <w:b/>
          <w:szCs w:val="24"/>
        </w:rPr>
        <w:t>背景</w:t>
      </w:r>
      <w:r w:rsidR="002E085D">
        <w:rPr>
          <w:rFonts w:ascii="Times New Roman" w:hAnsi="Times New Roman" w:cs="Times New Roman" w:hint="eastAsia"/>
          <w:b/>
          <w:szCs w:val="24"/>
        </w:rPr>
        <w:t>：</w:t>
      </w:r>
      <w:r w:rsidR="00046A6F">
        <w:rPr>
          <w:rFonts w:ascii="Times New Roman" w:hAnsi="Times New Roman" w:cs="Times New Roman" w:hint="eastAsia"/>
          <w:b/>
          <w:kern w:val="0"/>
          <w:szCs w:val="24"/>
        </w:rPr>
        <w:t>近年的科技發展</w:t>
      </w:r>
      <w:r w:rsidR="00297457">
        <w:rPr>
          <w:rFonts w:ascii="Times New Roman" w:hAnsi="Times New Roman" w:cs="Times New Roman" w:hint="eastAsia"/>
          <w:b/>
          <w:kern w:val="0"/>
          <w:szCs w:val="24"/>
          <w:lang w:eastAsia="zh-HK"/>
        </w:rPr>
        <w:t>帶來了</w:t>
      </w:r>
      <w:r w:rsidR="00B5473C">
        <w:rPr>
          <w:rFonts w:ascii="Times New Roman" w:hAnsi="Times New Roman" w:cs="Times New Roman" w:hint="eastAsia"/>
          <w:b/>
          <w:kern w:val="0"/>
          <w:szCs w:val="24"/>
        </w:rPr>
        <w:t>金融市場</w:t>
      </w:r>
      <w:r w:rsidR="00297457">
        <w:rPr>
          <w:rFonts w:ascii="Times New Roman" w:hAnsi="Times New Roman" w:cs="Times New Roman" w:hint="eastAsia"/>
          <w:b/>
          <w:kern w:val="0"/>
          <w:szCs w:val="24"/>
          <w:lang w:eastAsia="zh-HK"/>
        </w:rPr>
        <w:t>的</w:t>
      </w:r>
      <w:r w:rsidR="00B5473C">
        <w:rPr>
          <w:rFonts w:ascii="Times New Roman" w:hAnsi="Times New Roman" w:cs="Times New Roman" w:hint="eastAsia"/>
          <w:b/>
          <w:kern w:val="0"/>
          <w:szCs w:val="24"/>
        </w:rPr>
        <w:t>創新，例如</w:t>
      </w:r>
      <w:r w:rsidR="00297457">
        <w:rPr>
          <w:rFonts w:ascii="Times New Roman" w:hAnsi="Times New Roman" w:cs="Times New Roman" w:hint="eastAsia"/>
          <w:b/>
          <w:kern w:val="0"/>
          <w:szCs w:val="24"/>
          <w:lang w:eastAsia="zh-HK"/>
        </w:rPr>
        <w:t>虛擬商品</w:t>
      </w:r>
      <w:r w:rsidR="00297457">
        <w:rPr>
          <w:rFonts w:ascii="Times New Roman" w:hAnsi="Times New Roman" w:cs="Times New Roman" w:hint="eastAsia"/>
          <w:b/>
          <w:kern w:val="0"/>
          <w:szCs w:val="24"/>
        </w:rPr>
        <w:t>（</w:t>
      </w:r>
      <w:r w:rsidR="00297457">
        <w:rPr>
          <w:rFonts w:ascii="Times New Roman" w:hAnsi="Times New Roman" w:cs="Times New Roman" w:hint="eastAsia"/>
          <w:b/>
          <w:kern w:val="0"/>
          <w:szCs w:val="24"/>
          <w:lang w:eastAsia="zh-HK"/>
        </w:rPr>
        <w:t>如：</w:t>
      </w:r>
      <w:r w:rsidR="003B4287" w:rsidRPr="003B4287">
        <w:rPr>
          <w:rFonts w:ascii="Times New Roman" w:hAnsi="Times New Roman" w:cs="Times New Roman" w:hint="eastAsia"/>
          <w:b/>
          <w:kern w:val="0"/>
          <w:szCs w:val="24"/>
        </w:rPr>
        <w:t>比特幣</w:t>
      </w:r>
      <w:r w:rsidR="00297457">
        <w:rPr>
          <w:rFonts w:ascii="Times New Roman" w:hAnsi="Times New Roman" w:cs="Times New Roman" w:hint="eastAsia"/>
          <w:b/>
          <w:kern w:val="0"/>
          <w:szCs w:val="24"/>
        </w:rPr>
        <w:t>）</w:t>
      </w:r>
      <w:r w:rsidR="003B4287" w:rsidRPr="003B4287">
        <w:rPr>
          <w:rFonts w:ascii="Times New Roman" w:hAnsi="Times New Roman" w:cs="Times New Roman" w:hint="eastAsia"/>
          <w:b/>
          <w:kern w:val="0"/>
          <w:szCs w:val="24"/>
        </w:rPr>
        <w:t>和虛擬銀行</w:t>
      </w:r>
      <w:r w:rsidR="003B4287">
        <w:rPr>
          <w:rFonts w:ascii="Times New Roman" w:hAnsi="Times New Roman" w:cs="Times New Roman" w:hint="eastAsia"/>
          <w:b/>
          <w:kern w:val="0"/>
          <w:szCs w:val="24"/>
        </w:rPr>
        <w:t>。</w:t>
      </w:r>
    </w:p>
    <w:p w14:paraId="57FF6476" w14:textId="50DB00F4" w:rsidR="00873C2C" w:rsidRDefault="000C5E8C" w:rsidP="00282E78">
      <w:pPr>
        <w:spacing w:line="360" w:lineRule="auto"/>
        <w:jc w:val="both"/>
        <w:rPr>
          <w:rFonts w:ascii="Times New Roman" w:hAnsi="Times New Roman" w:cs="Times New Roman"/>
        </w:rPr>
      </w:pPr>
      <w:r>
        <w:rPr>
          <w:rFonts w:ascii="Times New Roman" w:hAnsi="Times New Roman" w:cs="Times New Roman" w:hint="eastAsia"/>
          <w:noProof/>
          <w:szCs w:val="24"/>
        </w:rPr>
        <w:t>資料</w:t>
      </w:r>
      <w:r w:rsidR="003B52C9">
        <w:rPr>
          <w:rFonts w:ascii="Times New Roman" w:hAnsi="Times New Roman" w:cs="Times New Roman"/>
        </w:rPr>
        <w:t>A</w:t>
      </w:r>
      <w:r w:rsidR="000F5CA4">
        <w:rPr>
          <w:rFonts w:ascii="Times New Roman" w:hAnsi="Times New Roman" w:cs="Times New Roman" w:hint="eastAsia"/>
        </w:rPr>
        <w:t>：</w:t>
      </w:r>
      <w:r>
        <w:rPr>
          <w:rFonts w:ascii="Times New Roman" w:hAnsi="Times New Roman" w:cs="Times New Roman" w:hint="eastAsia"/>
        </w:rPr>
        <w:t>比特幣的介紹</w:t>
      </w:r>
    </w:p>
    <w:p w14:paraId="1A8E8472" w14:textId="246EC9EF" w:rsidR="00BF75CB" w:rsidRDefault="00B72D01" w:rsidP="00F55DD4">
      <w:pPr>
        <w:spacing w:line="360" w:lineRule="auto"/>
        <w:jc w:val="both"/>
        <w:rPr>
          <w:rFonts w:ascii="Times New Roman" w:hAnsi="Times New Roman" w:cs="Times New Roman"/>
        </w:rPr>
      </w:pPr>
      <w:r>
        <w:rPr>
          <w:noProof/>
        </w:rPr>
        <w:drawing>
          <wp:anchor distT="0" distB="0" distL="114300" distR="114300" simplePos="0" relativeHeight="251684864" behindDoc="0" locked="0" layoutInCell="1" allowOverlap="1" wp14:anchorId="67DC19C2" wp14:editId="1781E634">
            <wp:simplePos x="0" y="0"/>
            <wp:positionH relativeFrom="margin">
              <wp:posOffset>4545275</wp:posOffset>
            </wp:positionH>
            <wp:positionV relativeFrom="paragraph">
              <wp:posOffset>170070</wp:posOffset>
            </wp:positionV>
            <wp:extent cx="1564071" cy="1591500"/>
            <wp:effectExtent l="0" t="0" r="0" b="889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4071" cy="159150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r w:rsidR="008C69C3">
        <w:rPr>
          <w:rFonts w:ascii="Times New Roman" w:hAnsi="Times New Roman" w:cs="Times New Roman"/>
          <w:noProof/>
        </w:rPr>
        <mc:AlternateContent>
          <mc:Choice Requires="wps">
            <w:drawing>
              <wp:inline distT="0" distB="0" distL="0" distR="0" wp14:anchorId="6D17F2BF" wp14:editId="4DBEE5AB">
                <wp:extent cx="6267450" cy="1987826"/>
                <wp:effectExtent l="0" t="0" r="19050" b="12700"/>
                <wp:docPr id="25" name="文字方塊 4"/>
                <wp:cNvGraphicFramePr/>
                <a:graphic xmlns:a="http://schemas.openxmlformats.org/drawingml/2006/main">
                  <a:graphicData uri="http://schemas.microsoft.com/office/word/2010/wordprocessingShape">
                    <wps:wsp>
                      <wps:cNvSpPr txBox="1"/>
                      <wps:spPr>
                        <a:xfrm>
                          <a:off x="0" y="0"/>
                          <a:ext cx="6267450" cy="1987826"/>
                        </a:xfrm>
                        <a:prstGeom prst="rect">
                          <a:avLst/>
                        </a:prstGeom>
                        <a:solidFill>
                          <a:sysClr val="window" lastClr="FFFFFF"/>
                        </a:solidFill>
                        <a:ln w="6350">
                          <a:solidFill>
                            <a:schemeClr val="tx1"/>
                          </a:solidFill>
                        </a:ln>
                      </wps:spPr>
                      <wps:txbx>
                        <w:txbxContent>
                          <w:p w14:paraId="008FB6FF" w14:textId="5F502119" w:rsidR="008C69C3" w:rsidRPr="00C10DE2" w:rsidRDefault="008C69C3" w:rsidP="00656852">
                            <w:pPr>
                              <w:ind w:right="2913"/>
                              <w:jc w:val="both"/>
                              <w:rPr>
                                <w:rFonts w:ascii="Times New Roman" w:hAnsi="Times New Roman" w:cs="Times New Roman"/>
                                <w:szCs w:val="24"/>
                                <w:lang w:val="en-HK"/>
                              </w:rPr>
                            </w:pPr>
                            <w:r w:rsidRPr="00EF3671">
                              <w:rPr>
                                <w:rFonts w:ascii="Times New Roman" w:hAnsi="Times New Roman" w:cs="Times New Roman" w:hint="eastAsia"/>
                                <w:color w:val="212529"/>
                                <w:szCs w:val="24"/>
                                <w:shd w:val="clear" w:color="auto" w:fill="FFFFFF"/>
                              </w:rPr>
                              <w:t>比特幣於</w:t>
                            </w:r>
                            <w:r w:rsidRPr="00EF3671">
                              <w:rPr>
                                <w:rFonts w:ascii="Times New Roman" w:hAnsi="Times New Roman" w:cs="Times New Roman" w:hint="eastAsia"/>
                                <w:color w:val="212529"/>
                                <w:szCs w:val="24"/>
                                <w:shd w:val="clear" w:color="auto" w:fill="FFFFFF"/>
                              </w:rPr>
                              <w:t>2009</w:t>
                            </w:r>
                            <w:r w:rsidRPr="00EF3671">
                              <w:rPr>
                                <w:rFonts w:ascii="Times New Roman" w:hAnsi="Times New Roman" w:cs="Times New Roman" w:hint="eastAsia"/>
                                <w:color w:val="212529"/>
                                <w:szCs w:val="24"/>
                                <w:shd w:val="clear" w:color="auto" w:fill="FFFFFF"/>
                              </w:rPr>
                              <w:t>年面世，是第一隻加密貨幣</w:t>
                            </w:r>
                            <w:r w:rsidRPr="00C10DE2">
                              <w:rPr>
                                <w:rFonts w:ascii="Times New Roman" w:hAnsi="Times New Roman" w:cs="Times New Roman" w:hint="eastAsia"/>
                                <w:color w:val="212529"/>
                                <w:szCs w:val="24"/>
                                <w:shd w:val="clear" w:color="auto" w:fill="FFFFFF"/>
                              </w:rPr>
                              <w:t>。比特幣並</w:t>
                            </w:r>
                            <w:r>
                              <w:rPr>
                                <w:rFonts w:ascii="Times New Roman" w:hAnsi="Times New Roman" w:cs="Times New Roman" w:hint="eastAsia"/>
                                <w:color w:val="212529"/>
                                <w:szCs w:val="24"/>
                                <w:shd w:val="clear" w:color="auto" w:fill="FFFFFF"/>
                              </w:rPr>
                              <w:t>非以實物方</w:t>
                            </w:r>
                            <w:r>
                              <w:rPr>
                                <w:rFonts w:ascii="Times New Roman" w:hAnsi="Times New Roman" w:cs="Times New Roman"/>
                                <w:color w:val="212529"/>
                                <w:szCs w:val="24"/>
                                <w:shd w:val="clear" w:color="auto" w:fill="FFFFFF"/>
                              </w:rPr>
                              <w:t>式</w:t>
                            </w:r>
                            <w:r w:rsidRPr="00C10DE2">
                              <w:rPr>
                                <w:rFonts w:ascii="Times New Roman" w:hAnsi="Times New Roman" w:cs="Times New Roman" w:hint="eastAsia"/>
                                <w:color w:val="212529"/>
                                <w:szCs w:val="24"/>
                                <w:shd w:val="clear" w:color="auto" w:fill="FFFFFF"/>
                              </w:rPr>
                              <w:t>存在。它是一種數</w:t>
                            </w:r>
                            <w:r>
                              <w:rPr>
                                <w:rFonts w:ascii="Times New Roman" w:hAnsi="Times New Roman" w:cs="Times New Roman" w:hint="eastAsia"/>
                                <w:color w:val="212529"/>
                                <w:szCs w:val="24"/>
                                <w:shd w:val="clear" w:color="auto" w:fill="FFFFFF"/>
                              </w:rPr>
                              <w:t>位</w:t>
                            </w:r>
                            <w:r w:rsidRPr="00C10DE2">
                              <w:rPr>
                                <w:rFonts w:ascii="Times New Roman" w:hAnsi="Times New Roman" w:cs="Times New Roman" w:hint="eastAsia"/>
                                <w:color w:val="212529"/>
                                <w:szCs w:val="24"/>
                                <w:shd w:val="clear" w:color="auto" w:fill="FFFFFF"/>
                              </w:rPr>
                              <w:t>代碼，</w:t>
                            </w:r>
                            <w:r>
                              <w:rPr>
                                <w:rFonts w:ascii="Times New Roman" w:hAnsi="Times New Roman" w:cs="Times New Roman" w:hint="eastAsia"/>
                                <w:color w:val="212529"/>
                                <w:szCs w:val="24"/>
                                <w:shd w:val="clear" w:color="auto" w:fill="FFFFFF"/>
                              </w:rPr>
                              <w:t>人們</w:t>
                            </w:r>
                            <w:r w:rsidRPr="00C10DE2">
                              <w:rPr>
                                <w:rFonts w:ascii="Times New Roman" w:hAnsi="Times New Roman" w:cs="Times New Roman" w:hint="eastAsia"/>
                                <w:color w:val="212529"/>
                                <w:szCs w:val="24"/>
                                <w:shd w:val="clear" w:color="auto" w:fill="FFFFFF"/>
                              </w:rPr>
                              <w:t>可以將其儲存在網絡空間的虛擬錢包中，並可以通過</w:t>
                            </w:r>
                            <w:r>
                              <w:rPr>
                                <w:rFonts w:ascii="Times New Roman" w:hAnsi="Times New Roman" w:cs="Times New Roman" w:hint="eastAsia"/>
                                <w:color w:val="212529"/>
                                <w:szCs w:val="24"/>
                                <w:shd w:val="clear" w:color="auto" w:fill="FFFFFF"/>
                              </w:rPr>
                              <w:t>電腦</w:t>
                            </w:r>
                            <w:r w:rsidRPr="00C10DE2">
                              <w:rPr>
                                <w:rFonts w:ascii="Times New Roman" w:hAnsi="Times New Roman" w:cs="Times New Roman" w:hint="eastAsia"/>
                                <w:color w:val="212529"/>
                                <w:szCs w:val="24"/>
                                <w:shd w:val="clear" w:color="auto" w:fill="FFFFFF"/>
                              </w:rPr>
                              <w:t>或智能手機應用程序進行</w:t>
                            </w:r>
                            <w:r>
                              <w:rPr>
                                <w:rFonts w:ascii="Times New Roman" w:hAnsi="Times New Roman" w:cs="Times New Roman" w:hint="eastAsia"/>
                                <w:color w:val="212529"/>
                                <w:szCs w:val="24"/>
                                <w:shd w:val="clear" w:color="auto" w:fill="FFFFFF"/>
                              </w:rPr>
                              <w:t>存取</w:t>
                            </w:r>
                            <w:r w:rsidRPr="00C10DE2">
                              <w:rPr>
                                <w:rFonts w:ascii="Times New Roman" w:hAnsi="Times New Roman" w:cs="Times New Roman" w:hint="eastAsia"/>
                                <w:color w:val="212529"/>
                                <w:szCs w:val="24"/>
                                <w:shd w:val="clear" w:color="auto" w:fill="FFFFFF"/>
                              </w:rPr>
                              <w:t>。它們可以通過電子方式</w:t>
                            </w:r>
                            <w:r w:rsidRPr="008C053E">
                              <w:rPr>
                                <w:rFonts w:ascii="Times New Roman" w:hAnsi="Times New Roman" w:cs="Times New Roman" w:hint="eastAsia"/>
                                <w:color w:val="212529"/>
                                <w:szCs w:val="24"/>
                                <w:shd w:val="clear" w:color="auto" w:fill="FFFFFF"/>
                              </w:rPr>
                              <w:t>傳送</w:t>
                            </w:r>
                            <w:r w:rsidRPr="00C10DE2">
                              <w:rPr>
                                <w:rFonts w:ascii="Times New Roman" w:hAnsi="Times New Roman" w:cs="Times New Roman" w:hint="eastAsia"/>
                                <w:color w:val="212529"/>
                                <w:szCs w:val="24"/>
                                <w:shd w:val="clear" w:color="auto" w:fill="FFFFFF"/>
                              </w:rPr>
                              <w:t>，</w:t>
                            </w:r>
                            <w:r w:rsidRPr="008C053E">
                              <w:rPr>
                                <w:rFonts w:ascii="Times New Roman" w:hAnsi="Times New Roman" w:cs="Times New Roman" w:hint="eastAsia"/>
                                <w:color w:val="212529"/>
                                <w:szCs w:val="24"/>
                                <w:shd w:val="clear" w:color="auto" w:fill="FFFFFF"/>
                              </w:rPr>
                              <w:t>亦可以用作向接受比特幣的商戶「支付」或交換貨物或服務。</w:t>
                            </w:r>
                            <w:r w:rsidRPr="00C5730E">
                              <w:rPr>
                                <w:rFonts w:ascii="Times New Roman" w:hAnsi="Times New Roman" w:cs="Times New Roman" w:hint="eastAsia"/>
                                <w:color w:val="212529"/>
                                <w:szCs w:val="24"/>
                                <w:shd w:val="clear" w:color="auto" w:fill="FFFFFF"/>
                              </w:rPr>
                              <w:t>與傳統貨幣不同，比特幣得不到任何銀行、政府或發行人的支持</w:t>
                            </w:r>
                            <w:r w:rsidR="005D494F">
                              <w:rPr>
                                <w:rFonts w:ascii="Times New Roman" w:hAnsi="Times New Roman" w:cs="Times New Roman" w:hint="eastAsia"/>
                                <w:color w:val="212529"/>
                                <w:szCs w:val="24"/>
                                <w:shd w:val="clear" w:color="auto" w:fill="FFFFFF"/>
                              </w:rPr>
                              <w:t>。</w:t>
                            </w:r>
                            <w:r w:rsidRPr="00C10DE2">
                              <w:rPr>
                                <w:rFonts w:ascii="Times New Roman" w:hAnsi="Times New Roman" w:cs="Times New Roman" w:hint="eastAsia"/>
                                <w:color w:val="212529"/>
                                <w:szCs w:val="24"/>
                                <w:shd w:val="clear" w:color="auto" w:fill="FFFFFF"/>
                              </w:rPr>
                              <w:t>在香港，比特幣</w:t>
                            </w:r>
                            <w:r w:rsidR="00A144CE">
                              <w:rPr>
                                <w:rFonts w:ascii="Times New Roman" w:hAnsi="Times New Roman" w:cs="Times New Roman" w:hint="eastAsia"/>
                                <w:color w:val="212529"/>
                                <w:szCs w:val="24"/>
                                <w:shd w:val="clear" w:color="auto" w:fill="FFFFFF"/>
                              </w:rPr>
                              <w:t>的創</w:t>
                            </w:r>
                            <w:r w:rsidR="00A144CE">
                              <w:rPr>
                                <w:rFonts w:ascii="Times New Roman" w:hAnsi="Times New Roman" w:cs="Times New Roman"/>
                                <w:color w:val="212529"/>
                                <w:szCs w:val="24"/>
                                <w:shd w:val="clear" w:color="auto" w:fill="FFFFFF"/>
                              </w:rPr>
                              <w:t>造</w:t>
                            </w:r>
                            <w:r w:rsidRPr="00C10DE2">
                              <w:rPr>
                                <w:rFonts w:ascii="Times New Roman" w:hAnsi="Times New Roman" w:cs="Times New Roman" w:hint="eastAsia"/>
                                <w:color w:val="212529"/>
                                <w:szCs w:val="24"/>
                                <w:shd w:val="clear" w:color="auto" w:fill="FFFFFF"/>
                              </w:rPr>
                              <w:t>不在香港金融管理局的監管範圍之內</w:t>
                            </w:r>
                            <w:r>
                              <w:rPr>
                                <w:rFonts w:ascii="Times New Roman" w:hAnsi="Times New Roman" w:cs="Times New Roman" w:hint="eastAsia"/>
                                <w:color w:val="212529"/>
                                <w:szCs w:val="24"/>
                                <w:shd w:val="clear" w:color="auto" w:fill="FFFFFF"/>
                              </w:rPr>
                              <w:t>。</w:t>
                            </w:r>
                            <w:r w:rsidR="005D494F" w:rsidRPr="00656852">
                              <w:rPr>
                                <w:rFonts w:ascii="Times New Roman" w:hAnsi="Times New Roman" w:cs="Times New Roman" w:hint="eastAsia"/>
                                <w:color w:val="212529"/>
                                <w:szCs w:val="24"/>
                                <w:shd w:val="clear" w:color="auto" w:fill="FFFFFF"/>
                              </w:rPr>
                              <w:t>消費者在考慮買賣、投資、持有或以</w:t>
                            </w:r>
                            <w:r w:rsidR="005D494F">
                              <w:rPr>
                                <w:rFonts w:ascii="Times New Roman" w:hAnsi="Times New Roman" w:cs="Times New Roman" w:hint="eastAsia"/>
                                <w:color w:val="212529"/>
                                <w:szCs w:val="24"/>
                                <w:shd w:val="clear" w:color="auto" w:fill="FFFFFF"/>
                              </w:rPr>
                              <w:t>比</w:t>
                            </w:r>
                            <w:r w:rsidR="005D494F">
                              <w:rPr>
                                <w:rFonts w:ascii="Times New Roman" w:hAnsi="Times New Roman" w:cs="Times New Roman"/>
                                <w:color w:val="212529"/>
                                <w:szCs w:val="24"/>
                                <w:shd w:val="clear" w:color="auto" w:fill="FFFFFF"/>
                              </w:rPr>
                              <w:t>特</w:t>
                            </w:r>
                            <w:r w:rsidR="005D494F" w:rsidRPr="00656852">
                              <w:rPr>
                                <w:rFonts w:ascii="Times New Roman" w:hAnsi="Times New Roman" w:cs="Times New Roman" w:hint="eastAsia"/>
                                <w:color w:val="212529"/>
                                <w:szCs w:val="24"/>
                                <w:shd w:val="clear" w:color="auto" w:fill="FFFFFF"/>
                              </w:rPr>
                              <w:t>幣進行交易時，必須加倍小心。</w:t>
                            </w:r>
                          </w:p>
                          <w:p w14:paraId="7A655DEA" w14:textId="77777777" w:rsidR="00F55DD4" w:rsidRPr="008C69C3" w:rsidRDefault="00F55DD4" w:rsidP="00F55DD4">
                            <w:pPr>
                              <w:jc w:val="both"/>
                              <w:rPr>
                                <w:rFonts w:ascii="Times New Roman" w:hAnsi="Times New Roman" w:cs="Times New Roman"/>
                                <w:lang w:val="en-HK"/>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D17F2BF" id="_x0000_t202" coordsize="21600,21600" o:spt="202" path="m,l,21600r21600,l21600,xe">
                <v:stroke joinstyle="miter"/>
                <v:path gradientshapeok="t" o:connecttype="rect"/>
              </v:shapetype>
              <v:shape id="文字方塊 4" o:spid="_x0000_s1027" type="#_x0000_t202" style="width:493.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" fillcolor="window" strokecolor="black [3213]" strokeweight=".5pt">
                <v:textbox>
                  <w:txbxContent>
                    <w:p w14:paraId="008FB6FF" w14:textId="5F502119" w:rsidR="008C69C3" w:rsidRPr="00C10DE2" w:rsidRDefault="008C69C3" w:rsidP="00656852">
                      <w:pPr>
                        <w:ind w:right="2913"/>
                        <w:jc w:val="both"/>
                        <w:rPr>
                          <w:rFonts w:ascii="Times New Roman" w:hAnsi="Times New Roman" w:cs="Times New Roman"/>
                          <w:szCs w:val="24"/>
                          <w:lang w:val="en-HK"/>
                        </w:rPr>
                      </w:pPr>
                      <w:r w:rsidRPr="00EF3671">
                        <w:rPr>
                          <w:rFonts w:ascii="Times New Roman" w:hAnsi="Times New Roman" w:cs="Times New Roman" w:hint="eastAsia"/>
                          <w:color w:val="212529"/>
                          <w:szCs w:val="24"/>
                          <w:shd w:val="clear" w:color="auto" w:fill="FFFFFF"/>
                        </w:rPr>
                        <w:t>比特幣於</w:t>
                      </w:r>
                      <w:r w:rsidRPr="00EF3671">
                        <w:rPr>
                          <w:rFonts w:ascii="Times New Roman" w:hAnsi="Times New Roman" w:cs="Times New Roman" w:hint="eastAsia"/>
                          <w:color w:val="212529"/>
                          <w:szCs w:val="24"/>
                          <w:shd w:val="clear" w:color="auto" w:fill="FFFFFF"/>
                        </w:rPr>
                        <w:t>2009</w:t>
                      </w:r>
                      <w:r w:rsidRPr="00EF3671">
                        <w:rPr>
                          <w:rFonts w:ascii="Times New Roman" w:hAnsi="Times New Roman" w:cs="Times New Roman" w:hint="eastAsia"/>
                          <w:color w:val="212529"/>
                          <w:szCs w:val="24"/>
                          <w:shd w:val="clear" w:color="auto" w:fill="FFFFFF"/>
                        </w:rPr>
                        <w:t>年面世，是第一隻加密貨幣</w:t>
                      </w:r>
                      <w:r w:rsidRPr="00C10DE2">
                        <w:rPr>
                          <w:rFonts w:ascii="Times New Roman" w:hAnsi="Times New Roman" w:cs="Times New Roman" w:hint="eastAsia"/>
                          <w:color w:val="212529"/>
                          <w:szCs w:val="24"/>
                          <w:shd w:val="clear" w:color="auto" w:fill="FFFFFF"/>
                        </w:rPr>
                        <w:t>。比特幣並</w:t>
                      </w:r>
                      <w:r>
                        <w:rPr>
                          <w:rFonts w:ascii="Times New Roman" w:hAnsi="Times New Roman" w:cs="Times New Roman" w:hint="eastAsia"/>
                          <w:color w:val="212529"/>
                          <w:szCs w:val="24"/>
                          <w:shd w:val="clear" w:color="auto" w:fill="FFFFFF"/>
                        </w:rPr>
                        <w:t>非以實物方</w:t>
                      </w:r>
                      <w:r>
                        <w:rPr>
                          <w:rFonts w:ascii="Times New Roman" w:hAnsi="Times New Roman" w:cs="Times New Roman"/>
                          <w:color w:val="212529"/>
                          <w:szCs w:val="24"/>
                          <w:shd w:val="clear" w:color="auto" w:fill="FFFFFF"/>
                        </w:rPr>
                        <w:t>式</w:t>
                      </w:r>
                      <w:r w:rsidRPr="00C10DE2">
                        <w:rPr>
                          <w:rFonts w:ascii="Times New Roman" w:hAnsi="Times New Roman" w:cs="Times New Roman" w:hint="eastAsia"/>
                          <w:color w:val="212529"/>
                          <w:szCs w:val="24"/>
                          <w:shd w:val="clear" w:color="auto" w:fill="FFFFFF"/>
                        </w:rPr>
                        <w:t>存在。它是一種數</w:t>
                      </w:r>
                      <w:r>
                        <w:rPr>
                          <w:rFonts w:ascii="Times New Roman" w:hAnsi="Times New Roman" w:cs="Times New Roman" w:hint="eastAsia"/>
                          <w:color w:val="212529"/>
                          <w:szCs w:val="24"/>
                          <w:shd w:val="clear" w:color="auto" w:fill="FFFFFF"/>
                        </w:rPr>
                        <w:t>位</w:t>
                      </w:r>
                      <w:r w:rsidRPr="00C10DE2">
                        <w:rPr>
                          <w:rFonts w:ascii="Times New Roman" w:hAnsi="Times New Roman" w:cs="Times New Roman" w:hint="eastAsia"/>
                          <w:color w:val="212529"/>
                          <w:szCs w:val="24"/>
                          <w:shd w:val="clear" w:color="auto" w:fill="FFFFFF"/>
                        </w:rPr>
                        <w:t>代碼，</w:t>
                      </w:r>
                      <w:r>
                        <w:rPr>
                          <w:rFonts w:ascii="Times New Roman" w:hAnsi="Times New Roman" w:cs="Times New Roman" w:hint="eastAsia"/>
                          <w:color w:val="212529"/>
                          <w:szCs w:val="24"/>
                          <w:shd w:val="clear" w:color="auto" w:fill="FFFFFF"/>
                        </w:rPr>
                        <w:t>人們</w:t>
                      </w:r>
                      <w:r w:rsidRPr="00C10DE2">
                        <w:rPr>
                          <w:rFonts w:ascii="Times New Roman" w:hAnsi="Times New Roman" w:cs="Times New Roman" w:hint="eastAsia"/>
                          <w:color w:val="212529"/>
                          <w:szCs w:val="24"/>
                          <w:shd w:val="clear" w:color="auto" w:fill="FFFFFF"/>
                        </w:rPr>
                        <w:t>可以將其儲存在網絡空間的虛擬錢包中，並可以通過</w:t>
                      </w:r>
                      <w:r>
                        <w:rPr>
                          <w:rFonts w:ascii="Times New Roman" w:hAnsi="Times New Roman" w:cs="Times New Roman" w:hint="eastAsia"/>
                          <w:color w:val="212529"/>
                          <w:szCs w:val="24"/>
                          <w:shd w:val="clear" w:color="auto" w:fill="FFFFFF"/>
                        </w:rPr>
                        <w:t>電腦</w:t>
                      </w:r>
                      <w:r w:rsidRPr="00C10DE2">
                        <w:rPr>
                          <w:rFonts w:ascii="Times New Roman" w:hAnsi="Times New Roman" w:cs="Times New Roman" w:hint="eastAsia"/>
                          <w:color w:val="212529"/>
                          <w:szCs w:val="24"/>
                          <w:shd w:val="clear" w:color="auto" w:fill="FFFFFF"/>
                        </w:rPr>
                        <w:t>或智能手機應用程序進行</w:t>
                      </w:r>
                      <w:r>
                        <w:rPr>
                          <w:rFonts w:ascii="Times New Roman" w:hAnsi="Times New Roman" w:cs="Times New Roman" w:hint="eastAsia"/>
                          <w:color w:val="212529"/>
                          <w:szCs w:val="24"/>
                          <w:shd w:val="clear" w:color="auto" w:fill="FFFFFF"/>
                        </w:rPr>
                        <w:t>存取</w:t>
                      </w:r>
                      <w:r w:rsidRPr="00C10DE2">
                        <w:rPr>
                          <w:rFonts w:ascii="Times New Roman" w:hAnsi="Times New Roman" w:cs="Times New Roman" w:hint="eastAsia"/>
                          <w:color w:val="212529"/>
                          <w:szCs w:val="24"/>
                          <w:shd w:val="clear" w:color="auto" w:fill="FFFFFF"/>
                        </w:rPr>
                        <w:t>。它們可以通過電子方式</w:t>
                      </w:r>
                      <w:r w:rsidRPr="008C053E">
                        <w:rPr>
                          <w:rFonts w:ascii="Times New Roman" w:hAnsi="Times New Roman" w:cs="Times New Roman" w:hint="eastAsia"/>
                          <w:color w:val="212529"/>
                          <w:szCs w:val="24"/>
                          <w:shd w:val="clear" w:color="auto" w:fill="FFFFFF"/>
                        </w:rPr>
                        <w:t>傳送</w:t>
                      </w:r>
                      <w:r w:rsidRPr="00C10DE2">
                        <w:rPr>
                          <w:rFonts w:ascii="Times New Roman" w:hAnsi="Times New Roman" w:cs="Times New Roman" w:hint="eastAsia"/>
                          <w:color w:val="212529"/>
                          <w:szCs w:val="24"/>
                          <w:shd w:val="clear" w:color="auto" w:fill="FFFFFF"/>
                        </w:rPr>
                        <w:t>，</w:t>
                      </w:r>
                      <w:r w:rsidRPr="008C053E">
                        <w:rPr>
                          <w:rFonts w:ascii="Times New Roman" w:hAnsi="Times New Roman" w:cs="Times New Roman" w:hint="eastAsia"/>
                          <w:color w:val="212529"/>
                          <w:szCs w:val="24"/>
                          <w:shd w:val="clear" w:color="auto" w:fill="FFFFFF"/>
                        </w:rPr>
                        <w:t>亦可以用作向接受比特幣的商戶「支付」或交換貨物或服務。</w:t>
                      </w:r>
                      <w:r w:rsidRPr="00C5730E">
                        <w:rPr>
                          <w:rFonts w:ascii="Times New Roman" w:hAnsi="Times New Roman" w:cs="Times New Roman" w:hint="eastAsia"/>
                          <w:color w:val="212529"/>
                          <w:szCs w:val="24"/>
                          <w:shd w:val="clear" w:color="auto" w:fill="FFFFFF"/>
                        </w:rPr>
                        <w:t>與傳統貨幣不同，比特幣得不到任何銀行、政府或發行人的支持</w:t>
                      </w:r>
                      <w:r w:rsidR="005D494F">
                        <w:rPr>
                          <w:rFonts w:ascii="Times New Roman" w:hAnsi="Times New Roman" w:cs="Times New Roman" w:hint="eastAsia"/>
                          <w:color w:val="212529"/>
                          <w:szCs w:val="24"/>
                          <w:shd w:val="clear" w:color="auto" w:fill="FFFFFF"/>
                        </w:rPr>
                        <w:t>。</w:t>
                      </w:r>
                      <w:r w:rsidRPr="00C10DE2">
                        <w:rPr>
                          <w:rFonts w:ascii="Times New Roman" w:hAnsi="Times New Roman" w:cs="Times New Roman" w:hint="eastAsia"/>
                          <w:color w:val="212529"/>
                          <w:szCs w:val="24"/>
                          <w:shd w:val="clear" w:color="auto" w:fill="FFFFFF"/>
                        </w:rPr>
                        <w:t>在香港，比特幣</w:t>
                      </w:r>
                      <w:r w:rsidR="00A144CE">
                        <w:rPr>
                          <w:rFonts w:ascii="Times New Roman" w:hAnsi="Times New Roman" w:cs="Times New Roman" w:hint="eastAsia"/>
                          <w:color w:val="212529"/>
                          <w:szCs w:val="24"/>
                          <w:shd w:val="clear" w:color="auto" w:fill="FFFFFF"/>
                        </w:rPr>
                        <w:t>的創</w:t>
                      </w:r>
                      <w:r w:rsidR="00A144CE">
                        <w:rPr>
                          <w:rFonts w:ascii="Times New Roman" w:hAnsi="Times New Roman" w:cs="Times New Roman"/>
                          <w:color w:val="212529"/>
                          <w:szCs w:val="24"/>
                          <w:shd w:val="clear" w:color="auto" w:fill="FFFFFF"/>
                        </w:rPr>
                        <w:t>造</w:t>
                      </w:r>
                      <w:r w:rsidRPr="00C10DE2">
                        <w:rPr>
                          <w:rFonts w:ascii="Times New Roman" w:hAnsi="Times New Roman" w:cs="Times New Roman" w:hint="eastAsia"/>
                          <w:color w:val="212529"/>
                          <w:szCs w:val="24"/>
                          <w:shd w:val="clear" w:color="auto" w:fill="FFFFFF"/>
                        </w:rPr>
                        <w:t>不在香港金融管理局的監管範圍之內</w:t>
                      </w:r>
                      <w:r>
                        <w:rPr>
                          <w:rFonts w:ascii="Times New Roman" w:hAnsi="Times New Roman" w:cs="Times New Roman" w:hint="eastAsia"/>
                          <w:color w:val="212529"/>
                          <w:szCs w:val="24"/>
                          <w:shd w:val="clear" w:color="auto" w:fill="FFFFFF"/>
                        </w:rPr>
                        <w:t>。</w:t>
                      </w:r>
                      <w:r w:rsidR="005D494F" w:rsidRPr="00656852">
                        <w:rPr>
                          <w:rFonts w:ascii="Times New Roman" w:hAnsi="Times New Roman" w:cs="Times New Roman" w:hint="eastAsia"/>
                          <w:color w:val="212529"/>
                          <w:szCs w:val="24"/>
                          <w:shd w:val="clear" w:color="auto" w:fill="FFFFFF"/>
                        </w:rPr>
                        <w:t>消費者在考慮買賣、投資、持有或以</w:t>
                      </w:r>
                      <w:r w:rsidR="005D494F">
                        <w:rPr>
                          <w:rFonts w:ascii="Times New Roman" w:hAnsi="Times New Roman" w:cs="Times New Roman" w:hint="eastAsia"/>
                          <w:color w:val="212529"/>
                          <w:szCs w:val="24"/>
                          <w:shd w:val="clear" w:color="auto" w:fill="FFFFFF"/>
                        </w:rPr>
                        <w:t>比</w:t>
                      </w:r>
                      <w:r w:rsidR="005D494F">
                        <w:rPr>
                          <w:rFonts w:ascii="Times New Roman" w:hAnsi="Times New Roman" w:cs="Times New Roman"/>
                          <w:color w:val="212529"/>
                          <w:szCs w:val="24"/>
                          <w:shd w:val="clear" w:color="auto" w:fill="FFFFFF"/>
                        </w:rPr>
                        <w:t>特</w:t>
                      </w:r>
                      <w:r w:rsidR="005D494F" w:rsidRPr="00656852">
                        <w:rPr>
                          <w:rFonts w:ascii="Times New Roman" w:hAnsi="Times New Roman" w:cs="Times New Roman" w:hint="eastAsia"/>
                          <w:color w:val="212529"/>
                          <w:szCs w:val="24"/>
                          <w:shd w:val="clear" w:color="auto" w:fill="FFFFFF"/>
                        </w:rPr>
                        <w:t>幣進行交易時，必須加倍小心。</w:t>
                      </w:r>
                    </w:p>
                    <w:p w14:paraId="7A655DEA" w14:textId="77777777" w:rsidR="00F55DD4" w:rsidRPr="008C69C3" w:rsidRDefault="00F55DD4" w:rsidP="00F55DD4">
                      <w:pPr>
                        <w:jc w:val="both"/>
                        <w:rPr>
                          <w:rFonts w:ascii="Times New Roman" w:hAnsi="Times New Roman" w:cs="Times New Roman"/>
                          <w:lang w:val="en-HK"/>
                        </w:rPr>
                      </w:pPr>
                    </w:p>
                  </w:txbxContent>
                </v:textbox>
                <w10:anchorlock/>
              </v:shape>
            </w:pict>
          </mc:Fallback>
        </mc:AlternateContent>
      </w:r>
    </w:p>
    <w:p w14:paraId="0FC1BD4A" w14:textId="1325A243" w:rsidR="00034789" w:rsidRDefault="00F55DD4" w:rsidP="00873C2C">
      <w:pPr>
        <w:wordWrap w:val="0"/>
        <w:jc w:val="both"/>
        <w:rPr>
          <w:rFonts w:ascii="Times New Roman" w:hAnsi="Times New Roman" w:cs="Times New Roman"/>
          <w:color w:val="212529"/>
          <w:shd w:val="clear" w:color="auto" w:fill="FFFFFF"/>
        </w:rPr>
      </w:pPr>
      <w:r>
        <w:rPr>
          <w:rFonts w:ascii="Times New Roman" w:hAnsi="Times New Roman" w:cs="Times New Roman" w:hint="eastAsia"/>
          <w:noProof/>
          <w:szCs w:val="24"/>
        </w:rPr>
        <w:t>資料</w:t>
      </w:r>
      <w:r w:rsidR="00F602FE">
        <w:rPr>
          <w:rFonts w:ascii="Times New Roman" w:hAnsi="Times New Roman" w:cs="Times New Roman" w:hint="eastAsia"/>
        </w:rPr>
        <w:t>來源</w:t>
      </w:r>
      <w:r>
        <w:rPr>
          <w:rFonts w:ascii="Times New Roman" w:hAnsi="Times New Roman" w:cs="Times New Roman" w:hint="eastAsia"/>
        </w:rPr>
        <w:t>：</w:t>
      </w:r>
      <w:r w:rsidR="00D8734E">
        <w:rPr>
          <w:rFonts w:ascii="Times New Roman" w:hAnsi="Times New Roman" w:cs="Times New Roman" w:hint="eastAsia"/>
        </w:rPr>
        <w:t>修改自</w:t>
      </w:r>
      <w:r w:rsidR="00D8734E" w:rsidRPr="00D8734E">
        <w:rPr>
          <w:rFonts w:ascii="Times New Roman" w:hAnsi="Times New Roman" w:cs="Times New Roman" w:hint="eastAsia"/>
        </w:rPr>
        <w:t>投資者及理財教育委員會</w:t>
      </w:r>
      <w:r w:rsidR="00E1634D">
        <w:rPr>
          <w:rFonts w:ascii="Times New Roman" w:hAnsi="Times New Roman" w:cs="Times New Roman"/>
        </w:rPr>
        <w:t>（</w:t>
      </w:r>
      <w:r w:rsidR="001748AA">
        <w:rPr>
          <w:rFonts w:ascii="Times New Roman" w:hAnsi="Times New Roman" w:cs="Times New Roman"/>
        </w:rPr>
        <w:t>IFEC</w:t>
      </w:r>
      <w:r w:rsidR="00E1634D">
        <w:rPr>
          <w:rFonts w:ascii="Times New Roman" w:hAnsi="Times New Roman" w:cs="Times New Roman"/>
        </w:rPr>
        <w:t>）</w:t>
      </w:r>
      <w:r w:rsidR="00D8734E">
        <w:rPr>
          <w:rFonts w:ascii="Times New Roman" w:hAnsi="Times New Roman" w:cs="Times New Roman" w:hint="eastAsia"/>
        </w:rPr>
        <w:t>網站</w:t>
      </w:r>
      <w:r w:rsidR="00F55774">
        <w:rPr>
          <w:rFonts w:ascii="Times New Roman" w:hAnsi="Times New Roman" w:cs="Times New Roman"/>
        </w:rPr>
        <w:t xml:space="preserve"> </w:t>
      </w:r>
      <w:r w:rsidR="00E1634D">
        <w:rPr>
          <w:rFonts w:ascii="Times New Roman" w:hAnsi="Times New Roman" w:cs="Times New Roman"/>
        </w:rPr>
        <w:t>（</w:t>
      </w:r>
      <w:hyperlink r:id="rId9" w:history="1">
        <w:r w:rsidR="003B52C9" w:rsidRPr="006C1B18">
          <w:rPr>
            <w:rStyle w:val="a5"/>
            <w:rFonts w:ascii="Times New Roman" w:hAnsi="Times New Roman" w:cs="Times New Roman"/>
            <w:shd w:val="clear" w:color="auto" w:fill="FFFFFF"/>
          </w:rPr>
          <w:t>https://www.ifec.org.hk/web/en/financial-products/fintech/ico-</w:t>
        </w:r>
        <w:r w:rsidR="00F5045A">
          <w:rPr>
            <w:rStyle w:val="a5"/>
            <w:rFonts w:ascii="Times New Roman" w:hAnsi="Times New Roman" w:cs="Times New Roman"/>
            <w:shd w:val="clear" w:color="auto" w:fill="FFFFFF"/>
          </w:rPr>
          <w:t>比特幣</w:t>
        </w:r>
        <w:r w:rsidR="003B52C9" w:rsidRPr="006C1B18">
          <w:rPr>
            <w:rStyle w:val="a5"/>
            <w:rFonts w:ascii="Times New Roman" w:hAnsi="Times New Roman" w:cs="Times New Roman"/>
            <w:shd w:val="clear" w:color="auto" w:fill="FFFFFF"/>
          </w:rPr>
          <w:t>/ico-</w:t>
        </w:r>
        <w:r w:rsidR="00F5045A">
          <w:rPr>
            <w:rStyle w:val="a5"/>
            <w:rFonts w:ascii="Times New Roman" w:hAnsi="Times New Roman" w:cs="Times New Roman"/>
            <w:shd w:val="clear" w:color="auto" w:fill="FFFFFF"/>
          </w:rPr>
          <w:t>比特幣</w:t>
        </w:r>
        <w:r w:rsidR="003B52C9" w:rsidRPr="006C1B18">
          <w:rPr>
            <w:rStyle w:val="a5"/>
            <w:rFonts w:ascii="Times New Roman" w:hAnsi="Times New Roman" w:cs="Times New Roman"/>
            <w:shd w:val="clear" w:color="auto" w:fill="FFFFFF"/>
          </w:rPr>
          <w:t>-cryptocurrencies.page</w:t>
        </w:r>
      </w:hyperlink>
      <w:r w:rsidR="00E1634D">
        <w:rPr>
          <w:rFonts w:ascii="Times New Roman" w:hAnsi="Times New Roman" w:cs="Times New Roman"/>
          <w:color w:val="212529"/>
          <w:shd w:val="clear" w:color="auto" w:fill="FFFFFF"/>
        </w:rPr>
        <w:t>）</w:t>
      </w:r>
    </w:p>
    <w:p w14:paraId="350C6683" w14:textId="6DD4F323" w:rsidR="002806DE" w:rsidRDefault="002806DE" w:rsidP="004F55F2">
      <w:pPr>
        <w:jc w:val="center"/>
        <w:rPr>
          <w:rFonts w:ascii="Times New Roman" w:hAnsi="Times New Roman" w:cs="Times New Roman"/>
        </w:rPr>
      </w:pPr>
    </w:p>
    <w:p w14:paraId="3D7046AD" w14:textId="745ED61A" w:rsidR="004C15AC" w:rsidRDefault="00E95CFE" w:rsidP="004C15AC">
      <w:pPr>
        <w:jc w:val="both"/>
        <w:rPr>
          <w:rFonts w:ascii="Times New Roman" w:hAnsi="Times New Roman" w:cs="Times New Roman"/>
        </w:rPr>
      </w:pPr>
      <w:r>
        <w:rPr>
          <w:rFonts w:ascii="Times New Roman" w:hAnsi="Times New Roman" w:cs="Times New Roman" w:hint="eastAsia"/>
          <w:noProof/>
          <w:szCs w:val="24"/>
        </w:rPr>
        <w:t>資料</w:t>
      </w:r>
      <w:r w:rsidR="004C15AC">
        <w:rPr>
          <w:rFonts w:ascii="Times New Roman" w:hAnsi="Times New Roman" w:cs="Times New Roman"/>
        </w:rPr>
        <w:t>B</w:t>
      </w:r>
      <w:r w:rsidR="00086189">
        <w:rPr>
          <w:rFonts w:ascii="Times New Roman" w:hAnsi="Times New Roman" w:cs="Times New Roman" w:hint="eastAsia"/>
        </w:rPr>
        <w:t>：</w:t>
      </w:r>
      <w:r>
        <w:rPr>
          <w:rFonts w:ascii="Times New Roman" w:hAnsi="Times New Roman" w:cs="Times New Roman" w:hint="eastAsia"/>
        </w:rPr>
        <w:t>比特幣價格</w:t>
      </w:r>
      <w:r w:rsidR="00E1634D">
        <w:rPr>
          <w:rFonts w:ascii="Times New Roman" w:hAnsi="Times New Roman" w:cs="Times New Roman"/>
        </w:rPr>
        <w:t>（</w:t>
      </w:r>
      <w:r>
        <w:rPr>
          <w:rFonts w:ascii="Times New Roman" w:hAnsi="Times New Roman" w:cs="Times New Roman" w:hint="eastAsia"/>
        </w:rPr>
        <w:t>以美元為單位</w:t>
      </w:r>
      <w:r w:rsidR="00E1634D">
        <w:rPr>
          <w:rFonts w:ascii="Times New Roman" w:hAnsi="Times New Roman" w:cs="Times New Roman"/>
        </w:rPr>
        <w:t>）</w:t>
      </w:r>
      <w:r w:rsidR="004C15AC" w:rsidRPr="00C15846">
        <w:rPr>
          <w:rFonts w:ascii="Times New Roman" w:hAnsi="Times New Roman" w:cs="Times New Roman"/>
        </w:rPr>
        <w:t>–</w:t>
      </w:r>
      <w:r w:rsidR="00D8734E">
        <w:rPr>
          <w:rFonts w:ascii="Times New Roman" w:hAnsi="Times New Roman" w:cs="Times New Roman"/>
        </w:rPr>
        <w:t xml:space="preserve"> </w:t>
      </w:r>
      <w:r w:rsidR="004C15AC" w:rsidRPr="00C15846">
        <w:rPr>
          <w:rFonts w:ascii="Times New Roman" w:hAnsi="Times New Roman" w:cs="Times New Roman"/>
        </w:rPr>
        <w:t>20</w:t>
      </w:r>
      <w:r w:rsidR="007145D3">
        <w:rPr>
          <w:rFonts w:ascii="Times New Roman" w:hAnsi="Times New Roman" w:cs="Times New Roman"/>
        </w:rPr>
        <w:t>15</w:t>
      </w:r>
      <w:r w:rsidR="00231FD1">
        <w:rPr>
          <w:rFonts w:ascii="Times New Roman" w:hAnsi="Times New Roman" w:cs="Times New Roman" w:hint="eastAsia"/>
        </w:rPr>
        <w:t>年</w:t>
      </w:r>
      <w:r>
        <w:rPr>
          <w:rFonts w:ascii="Times New Roman" w:hAnsi="Times New Roman" w:cs="Times New Roman" w:hint="eastAsia"/>
        </w:rPr>
        <w:t>1</w:t>
      </w:r>
      <w:r>
        <w:rPr>
          <w:rFonts w:ascii="Times New Roman" w:hAnsi="Times New Roman" w:cs="Times New Roman" w:hint="eastAsia"/>
        </w:rPr>
        <w:t>月</w:t>
      </w:r>
      <w:r w:rsidR="004C15AC" w:rsidRPr="00C15846">
        <w:rPr>
          <w:rFonts w:ascii="Times New Roman" w:hAnsi="Times New Roman" w:cs="Times New Roman"/>
        </w:rPr>
        <w:t>–</w:t>
      </w:r>
      <w:r w:rsidRPr="00C15846">
        <w:rPr>
          <w:rFonts w:ascii="Times New Roman" w:hAnsi="Times New Roman" w:cs="Times New Roman"/>
        </w:rPr>
        <w:t xml:space="preserve"> </w:t>
      </w:r>
      <w:r w:rsidR="004C15AC" w:rsidRPr="00C15846">
        <w:rPr>
          <w:rFonts w:ascii="Times New Roman" w:hAnsi="Times New Roman" w:cs="Times New Roman"/>
        </w:rPr>
        <w:t>202</w:t>
      </w:r>
      <w:r w:rsidR="00326DA3">
        <w:rPr>
          <w:rFonts w:ascii="Times New Roman" w:hAnsi="Times New Roman" w:cs="Times New Roman"/>
        </w:rPr>
        <w:t>1</w:t>
      </w:r>
      <w:r w:rsidR="00231FD1">
        <w:rPr>
          <w:rFonts w:ascii="Times New Roman" w:hAnsi="Times New Roman" w:cs="Times New Roman" w:hint="eastAsia"/>
        </w:rPr>
        <w:t>年</w:t>
      </w:r>
      <w:r w:rsidR="00326DA3">
        <w:rPr>
          <w:rFonts w:ascii="Times New Roman" w:hAnsi="Times New Roman" w:cs="Times New Roman"/>
        </w:rPr>
        <w:t>8</w:t>
      </w:r>
      <w:r>
        <w:rPr>
          <w:rFonts w:ascii="Times New Roman" w:hAnsi="Times New Roman" w:cs="Times New Roman" w:hint="eastAsia"/>
        </w:rPr>
        <w:t>月</w:t>
      </w:r>
    </w:p>
    <w:p w14:paraId="7BBB2C85" w14:textId="7548A90A" w:rsidR="004F55F2" w:rsidRDefault="00AD44BE" w:rsidP="004F55F2">
      <w:pPr>
        <w:jc w:val="center"/>
        <w:rPr>
          <w:rFonts w:ascii="Times New Roman" w:hAnsi="Times New Roman" w:cs="Times New Roman"/>
        </w:rPr>
      </w:pPr>
      <w:r>
        <w:rPr>
          <w:noProof/>
        </w:rPr>
        <w:drawing>
          <wp:inline distT="0" distB="0" distL="0" distR="0" wp14:anchorId="28B4CAF3" wp14:editId="3ADA88BF">
            <wp:extent cx="4496323" cy="2642616"/>
            <wp:effectExtent l="0" t="0" r="0" b="571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496323" cy="2642616"/>
                    </a:xfrm>
                    <a:prstGeom prst="rect">
                      <a:avLst/>
                    </a:prstGeom>
                  </pic:spPr>
                </pic:pic>
              </a:graphicData>
            </a:graphic>
          </wp:inline>
        </w:drawing>
      </w:r>
    </w:p>
    <w:p w14:paraId="1924F9FE" w14:textId="7F89DFBD" w:rsidR="009C3B45" w:rsidRDefault="00F55DD4" w:rsidP="002B50D6">
      <w:pPr>
        <w:wordWrap w:val="0"/>
        <w:jc w:val="both"/>
        <w:rPr>
          <w:rStyle w:val="a5"/>
          <w:rFonts w:ascii="Times New Roman" w:hAnsi="Times New Roman" w:cs="Times New Roman"/>
        </w:rPr>
      </w:pPr>
      <w:r>
        <w:rPr>
          <w:rFonts w:ascii="Times New Roman" w:hAnsi="Times New Roman" w:cs="Times New Roman" w:hint="eastAsia"/>
          <w:noProof/>
          <w:szCs w:val="24"/>
        </w:rPr>
        <w:t>資料</w:t>
      </w:r>
      <w:r>
        <w:rPr>
          <w:rFonts w:ascii="Times New Roman" w:hAnsi="Times New Roman" w:cs="Times New Roman" w:hint="eastAsia"/>
        </w:rPr>
        <w:t>來源：</w:t>
      </w:r>
      <w:r w:rsidR="001B69FF" w:rsidRPr="001B69FF">
        <w:rPr>
          <w:rFonts w:ascii="Times New Roman" w:hAnsi="Times New Roman" w:cs="Times New Roman"/>
        </w:rPr>
        <w:t>https://research.stlouisfed.org/publications/page1-econ/2018/03/01/bitcoin-money-or-financial-investment</w:t>
      </w:r>
    </w:p>
    <w:p w14:paraId="6D46C524" w14:textId="6451D4C2" w:rsidR="00E7322C" w:rsidRDefault="00E7322C" w:rsidP="002B50D6">
      <w:pPr>
        <w:jc w:val="both"/>
        <w:rPr>
          <w:rFonts w:ascii="Times New Roman" w:hAnsi="Times New Roman" w:cs="Times New Roman"/>
          <w:lang w:val="en"/>
        </w:rPr>
      </w:pPr>
    </w:p>
    <w:p w14:paraId="325C0D64" w14:textId="77777777" w:rsidR="00410855" w:rsidRDefault="00410855" w:rsidP="002B50D6">
      <w:pPr>
        <w:jc w:val="both"/>
        <w:rPr>
          <w:rFonts w:ascii="Times New Roman" w:hAnsi="Times New Roman" w:cs="Times New Roman"/>
          <w:lang w:val="en"/>
        </w:rPr>
      </w:pPr>
    </w:p>
    <w:p w14:paraId="70FDBEE9" w14:textId="77777777" w:rsidR="00E7322C" w:rsidRDefault="00E7322C" w:rsidP="002B50D6">
      <w:pPr>
        <w:jc w:val="both"/>
        <w:rPr>
          <w:rFonts w:ascii="Times New Roman" w:hAnsi="Times New Roman" w:cs="Times New Roman"/>
          <w:lang w:val="en"/>
        </w:rPr>
      </w:pPr>
    </w:p>
    <w:p w14:paraId="4955F311" w14:textId="68110BC7" w:rsidR="002900E6" w:rsidRPr="00AF1E5D" w:rsidRDefault="00AF1E5D" w:rsidP="002B50D6">
      <w:pPr>
        <w:jc w:val="both"/>
        <w:rPr>
          <w:rFonts w:ascii="Times New Roman" w:hAnsi="Times New Roman" w:cs="Times New Roman"/>
        </w:rPr>
      </w:pPr>
      <w:r>
        <w:rPr>
          <w:rFonts w:ascii="Times New Roman" w:hAnsi="Times New Roman" w:cs="Times New Roman" w:hint="eastAsia"/>
          <w:lang w:val="en"/>
        </w:rPr>
        <w:t>資料</w:t>
      </w:r>
      <w:r w:rsidR="002900E6">
        <w:rPr>
          <w:rFonts w:ascii="Times New Roman" w:hAnsi="Times New Roman" w:cs="Times New Roman"/>
          <w:lang w:val="en"/>
        </w:rPr>
        <w:t>C</w:t>
      </w:r>
      <w:r w:rsidR="00F55DD4">
        <w:rPr>
          <w:rFonts w:ascii="Times New Roman" w:hAnsi="Times New Roman" w:cs="Times New Roman" w:hint="eastAsia"/>
        </w:rPr>
        <w:t>：</w:t>
      </w:r>
      <w:r>
        <w:rPr>
          <w:rFonts w:ascii="Times New Roman" w:hAnsi="Times New Roman" w:cs="Times New Roman" w:hint="eastAsia"/>
          <w:lang w:val="en"/>
        </w:rPr>
        <w:t>比特幣流通數量</w:t>
      </w:r>
      <w:r w:rsidRPr="002B50D6">
        <w:rPr>
          <w:rFonts w:ascii="Times New Roman" w:hAnsi="Times New Roman" w:cs="Times New Roman"/>
          <w:lang w:val="en"/>
        </w:rPr>
        <w:t>2015-2020</w:t>
      </w:r>
    </w:p>
    <w:p w14:paraId="6DBC7746" w14:textId="16CD45E5" w:rsidR="000C7278" w:rsidRDefault="00F55DD4" w:rsidP="002E7FA3">
      <w:pPr>
        <w:jc w:val="both"/>
      </w:pPr>
      <w:r>
        <w:rPr>
          <w:rFonts w:ascii="Times New Roman" w:hAnsi="Times New Roman" w:cs="Times New Roman" w:hint="eastAsia"/>
          <w:noProof/>
        </w:rPr>
        <mc:AlternateContent>
          <mc:Choice Requires="wps">
            <w:drawing>
              <wp:anchor distT="0" distB="0" distL="114300" distR="114300" simplePos="0" relativeHeight="251657216" behindDoc="0" locked="0" layoutInCell="1" allowOverlap="1" wp14:anchorId="5BFF2553" wp14:editId="01BD92EC">
                <wp:simplePos x="0" y="0"/>
                <wp:positionH relativeFrom="column">
                  <wp:posOffset>1533525</wp:posOffset>
                </wp:positionH>
                <wp:positionV relativeFrom="paragraph">
                  <wp:posOffset>200025</wp:posOffset>
                </wp:positionV>
                <wp:extent cx="2200275" cy="333375"/>
                <wp:effectExtent l="0" t="0" r="9525" b="9525"/>
                <wp:wrapNone/>
                <wp:docPr id="14" name="文字方塊 14"/>
                <wp:cNvGraphicFramePr/>
                <a:graphic xmlns:a="http://schemas.openxmlformats.org/drawingml/2006/main">
                  <a:graphicData uri="http://schemas.microsoft.com/office/word/2010/wordprocessingShape">
                    <wps:wsp>
                      <wps:cNvSpPr txBox="1"/>
                      <wps:spPr>
                        <a:xfrm>
                          <a:off x="0" y="0"/>
                          <a:ext cx="2200275" cy="333375"/>
                        </a:xfrm>
                        <a:prstGeom prst="rect">
                          <a:avLst/>
                        </a:prstGeom>
                        <a:solidFill>
                          <a:schemeClr val="lt1"/>
                        </a:solidFill>
                        <a:ln w="6350">
                          <a:noFill/>
                        </a:ln>
                      </wps:spPr>
                      <wps:txbx>
                        <w:txbxContent>
                          <w:p w14:paraId="6D2D4248" w14:textId="5DC123F3" w:rsidR="00F55DD4" w:rsidRDefault="00F55DD4" w:rsidP="00F55DD4">
                            <w:pPr>
                              <w:jc w:val="center"/>
                            </w:pPr>
                            <w:r w:rsidRPr="00F55DD4">
                              <w:rPr>
                                <w:rFonts w:hint="eastAsia"/>
                              </w:rPr>
                              <w:t>比特幣流通數量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FF2553" id="文字方塊 14" o:spid="_x0000_s1028" type="#_x0000_t202" style="position:absolute;left:0;text-align:left;margin-left:120.75pt;margin-top:15.75pt;width:173.25pt;height:26.2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" fillcolor="white [3201]" stroked="f" strokeweight=".5pt">
                <v:textbox>
                  <w:txbxContent>
                    <w:p w14:paraId="6D2D4248" w14:textId="5DC123F3" w:rsidR="00F55DD4" w:rsidRDefault="00F55DD4" w:rsidP="00F55DD4">
                      <w:pPr>
                        <w:jc w:val="center"/>
                      </w:pPr>
                      <w:r w:rsidRPr="00F55DD4">
                        <w:rPr>
                          <w:rFonts w:hint="eastAsia"/>
                        </w:rPr>
                        <w:t>比</w:t>
                      </w:r>
                      <w:proofErr w:type="gramStart"/>
                      <w:r w:rsidRPr="00F55DD4">
                        <w:rPr>
                          <w:rFonts w:hint="eastAsia"/>
                        </w:rPr>
                        <w:t>特</w:t>
                      </w:r>
                      <w:proofErr w:type="gramEnd"/>
                      <w:r w:rsidRPr="00F55DD4">
                        <w:rPr>
                          <w:rFonts w:hint="eastAsia"/>
                        </w:rPr>
                        <w:t>幣流通數量</w:t>
                      </w:r>
                    </w:p>
                  </w:txbxContent>
                </v:textbox>
              </v:shape>
            </w:pict>
          </mc:Fallback>
        </mc:AlternateContent>
      </w:r>
      <w:r>
        <w:rPr>
          <w:rFonts w:ascii="Times New Roman" w:hAnsi="Times New Roman" w:cs="Times New Roman" w:hint="eastAsia"/>
          <w:noProof/>
        </w:rPr>
        <mc:AlternateContent>
          <mc:Choice Requires="wps">
            <w:drawing>
              <wp:anchor distT="0" distB="0" distL="114300" distR="114300" simplePos="0" relativeHeight="251656192" behindDoc="0" locked="0" layoutInCell="1" allowOverlap="1" wp14:anchorId="1259A30A" wp14:editId="60BA0CD2">
                <wp:simplePos x="0" y="0"/>
                <wp:positionH relativeFrom="column">
                  <wp:posOffset>-142875</wp:posOffset>
                </wp:positionH>
                <wp:positionV relativeFrom="paragraph">
                  <wp:posOffset>1752600</wp:posOffset>
                </wp:positionV>
                <wp:extent cx="952500" cy="285750"/>
                <wp:effectExtent l="0" t="9525" r="9525" b="9525"/>
                <wp:wrapNone/>
                <wp:docPr id="13" name="文字方塊 13"/>
                <wp:cNvGraphicFramePr/>
                <a:graphic xmlns:a="http://schemas.openxmlformats.org/drawingml/2006/main">
                  <a:graphicData uri="http://schemas.microsoft.com/office/word/2010/wordprocessingShape">
                    <wps:wsp>
                      <wps:cNvSpPr txBox="1"/>
                      <wps:spPr>
                        <a:xfrm rot="16200000">
                          <a:off x="0" y="0"/>
                          <a:ext cx="952500" cy="285750"/>
                        </a:xfrm>
                        <a:prstGeom prst="rect">
                          <a:avLst/>
                        </a:prstGeom>
                        <a:solidFill>
                          <a:schemeClr val="lt1"/>
                        </a:solidFill>
                        <a:ln w="6350">
                          <a:noFill/>
                        </a:ln>
                      </wps:spPr>
                      <wps:txbx>
                        <w:txbxContent>
                          <w:p w14:paraId="41017DA0" w14:textId="0D86AE90" w:rsidR="00F55DD4" w:rsidRDefault="00F55DD4">
                            <w:r w:rsidRPr="00F55DD4">
                              <w:rPr>
                                <w:rFonts w:hint="eastAsia"/>
                              </w:rPr>
                              <w:t>比特幣數量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59A30A" id="文字方塊 13" o:spid="_x0000_s1029" type="#_x0000_t202" style="position:absolute;left:0;text-align:left;margin-left:-11.25pt;margin-top:138pt;width:75pt;height:22.5pt;rotation:-90;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" fillcolor="white [3201]" stroked="f" strokeweight=".5pt">
                <v:textbox>
                  <w:txbxContent>
                    <w:p w14:paraId="41017DA0" w14:textId="0D86AE90" w:rsidR="00F55DD4" w:rsidRDefault="00F55DD4">
                      <w:r w:rsidRPr="00F55DD4">
                        <w:rPr>
                          <w:rFonts w:hint="eastAsia"/>
                        </w:rPr>
                        <w:t>比</w:t>
                      </w:r>
                      <w:proofErr w:type="gramStart"/>
                      <w:r w:rsidRPr="00F55DD4">
                        <w:rPr>
                          <w:rFonts w:hint="eastAsia"/>
                        </w:rPr>
                        <w:t>特</w:t>
                      </w:r>
                      <w:proofErr w:type="gramEnd"/>
                      <w:r w:rsidRPr="00F55DD4">
                        <w:rPr>
                          <w:rFonts w:hint="eastAsia"/>
                        </w:rPr>
                        <w:t>幣數量</w:t>
                      </w:r>
                    </w:p>
                  </w:txbxContent>
                </v:textbox>
              </v:shape>
            </w:pict>
          </mc:Fallback>
        </mc:AlternateContent>
      </w:r>
      <w:r>
        <w:rPr>
          <w:noProof/>
        </w:rPr>
        <mc:AlternateContent>
          <mc:Choice Requires="wpg">
            <w:drawing>
              <wp:inline distT="0" distB="0" distL="0" distR="0" wp14:anchorId="0258A79D" wp14:editId="73EE9D07">
                <wp:extent cx="5054600" cy="3690957"/>
                <wp:effectExtent l="0" t="0" r="12700" b="5080"/>
                <wp:docPr id="4" name="Group 4"/>
                <wp:cNvGraphicFramePr/>
                <a:graphic xmlns:a="http://schemas.openxmlformats.org/drawingml/2006/main">
                  <a:graphicData uri="http://schemas.microsoft.com/office/word/2010/wordprocessingGroup">
                    <wpg:wgp>
                      <wpg:cNvGrpSpPr/>
                      <wpg:grpSpPr>
                        <a:xfrm>
                          <a:off x="0" y="0"/>
                          <a:ext cx="5054600" cy="3690957"/>
                          <a:chOff x="0" y="0"/>
                          <a:chExt cx="5054600" cy="3690957"/>
                        </a:xfrm>
                      </wpg:grpSpPr>
                      <wps:wsp>
                        <wps:cNvPr id="3" name="文字方塊 2"/>
                        <wps:cNvSpPr txBox="1">
                          <a:spLocks noChangeArrowheads="1"/>
                        </wps:cNvSpPr>
                        <wps:spPr bwMode="auto">
                          <a:xfrm>
                            <a:off x="0" y="0"/>
                            <a:ext cx="5054600" cy="3676650"/>
                          </a:xfrm>
                          <a:prstGeom prst="rect">
                            <a:avLst/>
                          </a:prstGeom>
                          <a:solidFill>
                            <a:srgbClr val="FFFFFF"/>
                          </a:solidFill>
                          <a:ln w="9525">
                            <a:solidFill>
                              <a:srgbClr val="000000"/>
                            </a:solidFill>
                            <a:miter lim="800000"/>
                            <a:headEnd/>
                            <a:tailEnd/>
                          </a:ln>
                        </wps:spPr>
                        <wps:txbx>
                          <w:txbxContent>
                            <w:p w14:paraId="4DF5DBF4" w14:textId="126A7CC7" w:rsidR="00A8264B" w:rsidRDefault="00A8264B" w:rsidP="000C226A">
                              <w:pPr>
                                <w:ind w:leftChars="295" w:left="708"/>
                              </w:pPr>
                              <w:r>
                                <w:rPr>
                                  <w:noProof/>
                                </w:rPr>
                                <w:drawing>
                                  <wp:inline distT="0" distB="0" distL="0" distR="0" wp14:anchorId="1A418F00" wp14:editId="467CEE02">
                                    <wp:extent cx="3937000" cy="3386252"/>
                                    <wp:effectExtent l="0" t="0" r="6350" b="508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945522" cy="3393582"/>
                                            </a:xfrm>
                                            <a:prstGeom prst="rect">
                                              <a:avLst/>
                                            </a:prstGeom>
                                          </pic:spPr>
                                        </pic:pic>
                                      </a:graphicData>
                                    </a:graphic>
                                  </wp:inline>
                                </w:drawing>
                              </w:r>
                            </w:p>
                          </w:txbxContent>
                        </wps:txbx>
                        <wps:bodyPr rot="0" vert="horz" wrap="square" lIns="91440" tIns="45720" rIns="91440" bIns="45720" anchor="t" anchorCtr="0">
                          <a:noAutofit/>
                        </wps:bodyPr>
                      </wps:wsp>
                      <wps:wsp>
                        <wps:cNvPr id="22" name="Text Box 22"/>
                        <wps:cNvSpPr txBox="1"/>
                        <wps:spPr>
                          <a:xfrm>
                            <a:off x="2060294" y="3379807"/>
                            <a:ext cx="909955" cy="311150"/>
                          </a:xfrm>
                          <a:prstGeom prst="rect">
                            <a:avLst/>
                          </a:prstGeom>
                          <a:noFill/>
                          <a:ln w="6350">
                            <a:noFill/>
                          </a:ln>
                        </wps:spPr>
                        <wps:txbx>
                          <w:txbxContent>
                            <w:p w14:paraId="681845CF" w14:textId="13B47A85" w:rsidR="00A8264B" w:rsidRDefault="00F55DD4" w:rsidP="00DC3094">
                              <w:pPr>
                                <w:spacing w:line="0" w:lineRule="atLeast"/>
                                <w:jc w:val="center"/>
                              </w:pPr>
                              <w:r>
                                <w:t>年份</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0258A79D" id="Group 4" o:spid="_x0000_s1030" style="width:398pt;height:290.65pt;mso-position-horizontal-relative:char;mso-position-vertical-relative:line" coordsize="50546,36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">
                <v:shape id="_x0000_s1031" type="#_x0000_t202" style="position:absolute;width:50546;height:36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">
                  <v:textbox>
                    <w:txbxContent>
                      <w:p w14:paraId="4DF5DBF4" w14:textId="126A7CC7" w:rsidR="00A8264B" w:rsidRDefault="00A8264B" w:rsidP="000C226A">
                        <w:pPr>
                          <w:ind w:leftChars="295" w:left="708"/>
                        </w:pPr>
                        <w:r>
                          <w:rPr>
                            <w:noProof/>
                          </w:rPr>
                          <w:drawing>
                            <wp:inline distT="0" distB="0" distL="0" distR="0" wp14:anchorId="1A418F00" wp14:editId="467CEE02">
                              <wp:extent cx="3937000" cy="3386252"/>
                              <wp:effectExtent l="0" t="0" r="6350" b="5080"/>
                              <wp:docPr id="35" name="圖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945522" cy="3393582"/>
                                      </a:xfrm>
                                      <a:prstGeom prst="rect">
                                        <a:avLst/>
                                      </a:prstGeom>
                                    </pic:spPr>
                                  </pic:pic>
                                </a:graphicData>
                              </a:graphic>
                            </wp:inline>
                          </w:drawing>
                        </w:r>
                      </w:p>
                    </w:txbxContent>
                  </v:textbox>
                </v:shape>
                <v:shape id="Text Box 22" o:spid="_x0000_s1032" type="#_x0000_t202" style="position:absolute;left:20602;top:33798;width:9100;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681845CF" w14:textId="13B47A85" w:rsidR="00A8264B" w:rsidRDefault="00F55DD4" w:rsidP="00DC3094">
                        <w:pPr>
                          <w:spacing w:line="0" w:lineRule="atLeast"/>
                          <w:jc w:val="center"/>
                        </w:pPr>
                        <w:r>
                          <w:t>年份</w:t>
                        </w:r>
                      </w:p>
                    </w:txbxContent>
                  </v:textbox>
                </v:shape>
                <w10:anchorlock/>
              </v:group>
            </w:pict>
          </mc:Fallback>
        </mc:AlternateContent>
      </w:r>
    </w:p>
    <w:p w14:paraId="57A343B7" w14:textId="7F93C068" w:rsidR="004C191B" w:rsidRPr="00282A6B" w:rsidRDefault="00B619FE" w:rsidP="00282E78">
      <w:pPr>
        <w:jc w:val="both"/>
        <w:rPr>
          <w:rFonts w:ascii="Times New Roman" w:hAnsi="Times New Roman" w:cs="Times New Roman"/>
        </w:rPr>
      </w:pPr>
      <w:hyperlink w:history="1"/>
      <w:r w:rsidR="00F55DD4">
        <w:rPr>
          <w:rFonts w:ascii="Times New Roman" w:hAnsi="Times New Roman" w:cs="Times New Roman" w:hint="eastAsia"/>
          <w:noProof/>
          <w:szCs w:val="24"/>
        </w:rPr>
        <w:t>資料</w:t>
      </w:r>
      <w:r w:rsidR="00F55DD4">
        <w:rPr>
          <w:rFonts w:ascii="Times New Roman" w:hAnsi="Times New Roman" w:cs="Times New Roman" w:hint="eastAsia"/>
        </w:rPr>
        <w:t>來源：</w:t>
      </w:r>
      <w:r w:rsidR="00F36B21" w:rsidRPr="00F36B21">
        <w:rPr>
          <w:rStyle w:val="a5"/>
          <w:rFonts w:ascii="Times New Roman" w:hAnsi="Times New Roman" w:cs="Times New Roman"/>
        </w:rPr>
        <w:t>https://www.statista.com/statistics/247280/number-of-bitcoins-in-circulation/</w:t>
      </w:r>
    </w:p>
    <w:p w14:paraId="11D1FD24" w14:textId="77777777" w:rsidR="002D2120" w:rsidRDefault="002D2120">
      <w:pPr>
        <w:widowControl/>
        <w:rPr>
          <w:rFonts w:ascii="Times New Roman" w:hAnsi="Times New Roman" w:cs="Times New Roman"/>
          <w:lang w:val="en"/>
        </w:rPr>
      </w:pPr>
    </w:p>
    <w:p w14:paraId="493310A5" w14:textId="6096BCB3" w:rsidR="00CD246D" w:rsidRDefault="00AF1E5D">
      <w:pPr>
        <w:widowControl/>
        <w:rPr>
          <w:rFonts w:ascii="Times New Roman" w:hAnsi="Times New Roman" w:cs="Times New Roman"/>
        </w:rPr>
      </w:pPr>
      <w:r>
        <w:rPr>
          <w:rFonts w:ascii="Times New Roman" w:hAnsi="Times New Roman" w:cs="Times New Roman" w:hint="eastAsia"/>
          <w:lang w:val="en"/>
        </w:rPr>
        <w:t>資料</w:t>
      </w:r>
      <w:r w:rsidR="00C0004F">
        <w:rPr>
          <w:rFonts w:ascii="Times New Roman" w:hAnsi="Times New Roman" w:cs="Times New Roman"/>
        </w:rPr>
        <w:t>D</w:t>
      </w:r>
      <w:r w:rsidR="00086189">
        <w:rPr>
          <w:rFonts w:ascii="Times New Roman" w:hAnsi="Times New Roman" w:cs="Times New Roman" w:hint="eastAsia"/>
        </w:rPr>
        <w:t>：</w:t>
      </w:r>
      <w:r w:rsidRPr="00AF1E5D">
        <w:rPr>
          <w:rFonts w:ascii="Times New Roman" w:hAnsi="Times New Roman" w:cs="Times New Roman" w:hint="eastAsia"/>
        </w:rPr>
        <w:t>虛擬銀行的</w:t>
      </w:r>
      <w:r>
        <w:rPr>
          <w:rFonts w:ascii="Times New Roman" w:hAnsi="Times New Roman" w:cs="Times New Roman" w:hint="eastAsia"/>
        </w:rPr>
        <w:t>介紹</w:t>
      </w:r>
    </w:p>
    <w:tbl>
      <w:tblPr>
        <w:tblStyle w:val="a3"/>
        <w:tblW w:w="9493" w:type="dxa"/>
        <w:tblLook w:val="04A0" w:firstRow="1" w:lastRow="0" w:firstColumn="1" w:lastColumn="0" w:noHBand="0" w:noVBand="1"/>
      </w:tblPr>
      <w:tblGrid>
        <w:gridCol w:w="9493"/>
      </w:tblGrid>
      <w:tr w:rsidR="003B21BA" w14:paraId="6AA0CE15" w14:textId="65194E05" w:rsidTr="00532893">
        <w:tc>
          <w:tcPr>
            <w:tcW w:w="9493" w:type="dxa"/>
          </w:tcPr>
          <w:p w14:paraId="79486D94" w14:textId="19EFD13E" w:rsidR="003B21BA" w:rsidRPr="00093A97" w:rsidRDefault="005400E5" w:rsidP="0066733F">
            <w:pPr>
              <w:spacing w:beforeLines="50" w:before="180" w:afterLines="50" w:after="180"/>
              <w:ind w:leftChars="72" w:left="173" w:rightChars="133" w:right="319"/>
              <w:jc w:val="both"/>
              <w:rPr>
                <w:rFonts w:ascii="Times New Roman" w:hAnsi="Times New Roman" w:cs="Times New Roman"/>
              </w:rPr>
            </w:pPr>
            <w:r w:rsidRPr="005400E5">
              <w:rPr>
                <w:rFonts w:ascii="Times New Roman" w:hAnsi="Times New Roman" w:cs="Times New Roman" w:hint="eastAsia"/>
              </w:rPr>
              <w:t>虛擬銀行是指主要透過互聯網或其他形式的電子傳送渠道而非實體分行提供零售銀行服務的銀行。</w:t>
            </w:r>
            <w:r>
              <w:rPr>
                <w:rFonts w:ascii="Times New Roman" w:hAnsi="Times New Roman" w:cs="Times New Roman" w:hint="eastAsia"/>
              </w:rPr>
              <w:t>在香港，</w:t>
            </w:r>
            <w:r w:rsidRPr="005400E5">
              <w:rPr>
                <w:rFonts w:ascii="Times New Roman" w:hAnsi="Times New Roman" w:cs="Times New Roman" w:hint="eastAsia"/>
              </w:rPr>
              <w:t>虛擬銀行須遵守適用於傳統銀行的同一套監管規定。</w:t>
            </w:r>
            <w:r w:rsidR="0066733F">
              <w:rPr>
                <w:rFonts w:ascii="Times New Roman" w:hAnsi="Times New Roman" w:cs="Times New Roman" w:hint="eastAsia"/>
                <w:lang w:eastAsia="zh-HK"/>
              </w:rPr>
              <w:t>截至</w:t>
            </w:r>
            <w:r w:rsidR="0066733F">
              <w:rPr>
                <w:rFonts w:ascii="Times New Roman" w:hAnsi="Times New Roman" w:cs="Times New Roman" w:hint="eastAsia"/>
              </w:rPr>
              <w:t>2022</w:t>
            </w:r>
            <w:r w:rsidR="0066733F">
              <w:rPr>
                <w:rFonts w:ascii="Times New Roman" w:hAnsi="Times New Roman" w:cs="Times New Roman" w:hint="eastAsia"/>
                <w:lang w:eastAsia="zh-HK"/>
              </w:rPr>
              <w:t>年</w:t>
            </w:r>
            <w:r w:rsidR="0066733F">
              <w:rPr>
                <w:rFonts w:ascii="Times New Roman" w:hAnsi="Times New Roman" w:cs="Times New Roman" w:hint="eastAsia"/>
              </w:rPr>
              <w:t>1</w:t>
            </w:r>
            <w:r w:rsidR="0066733F">
              <w:rPr>
                <w:rFonts w:ascii="Times New Roman" w:hAnsi="Times New Roman" w:cs="Times New Roman" w:hint="eastAsia"/>
                <w:lang w:eastAsia="zh-HK"/>
              </w:rPr>
              <w:t>月</w:t>
            </w:r>
            <w:r w:rsidR="0066733F">
              <w:rPr>
                <w:rFonts w:ascii="Times New Roman" w:hAnsi="Times New Roman" w:cs="Times New Roman" w:hint="eastAsia"/>
              </w:rPr>
              <w:t>3</w:t>
            </w:r>
            <w:r w:rsidR="0066733F">
              <w:rPr>
                <w:rFonts w:ascii="Times New Roman" w:hAnsi="Times New Roman" w:cs="Times New Roman" w:hint="eastAsia"/>
                <w:lang w:eastAsia="zh-HK"/>
              </w:rPr>
              <w:t>日</w:t>
            </w:r>
            <w:r>
              <w:rPr>
                <w:rFonts w:ascii="Times New Roman" w:hAnsi="Times New Roman" w:cs="Times New Roman" w:hint="eastAsia"/>
              </w:rPr>
              <w:t>，香港金融管理局一共</w:t>
            </w:r>
            <w:r w:rsidRPr="005400E5">
              <w:rPr>
                <w:rFonts w:ascii="Times New Roman" w:hAnsi="Times New Roman" w:cs="Times New Roman" w:hint="eastAsia"/>
              </w:rPr>
              <w:t>發出</w:t>
            </w:r>
            <w:r>
              <w:rPr>
                <w:rFonts w:ascii="Times New Roman" w:hAnsi="Times New Roman" w:cs="Times New Roman" w:hint="eastAsia"/>
              </w:rPr>
              <w:t>了八個</w:t>
            </w:r>
            <w:r w:rsidRPr="005400E5">
              <w:rPr>
                <w:rFonts w:ascii="Times New Roman" w:hAnsi="Times New Roman" w:cs="Times New Roman" w:hint="eastAsia"/>
              </w:rPr>
              <w:t>虛擬銀行牌照</w:t>
            </w:r>
            <w:r>
              <w:rPr>
                <w:rFonts w:ascii="Times New Roman" w:hAnsi="Times New Roman" w:cs="Times New Roman" w:hint="eastAsia"/>
              </w:rPr>
              <w:t>。</w:t>
            </w:r>
          </w:p>
        </w:tc>
      </w:tr>
    </w:tbl>
    <w:p w14:paraId="597168C0" w14:textId="32EA50EB" w:rsidR="00C0004F" w:rsidRDefault="00F55DD4" w:rsidP="00F5107B">
      <w:pPr>
        <w:spacing w:beforeLines="50" w:before="180"/>
        <w:jc w:val="both"/>
        <w:rPr>
          <w:rFonts w:ascii="Times New Roman" w:hAnsi="Times New Roman" w:cs="Times New Roman"/>
        </w:rPr>
      </w:pPr>
      <w:r>
        <w:rPr>
          <w:rFonts w:ascii="Times New Roman" w:hAnsi="Times New Roman" w:cs="Times New Roman" w:hint="eastAsia"/>
          <w:noProof/>
          <w:szCs w:val="24"/>
        </w:rPr>
        <w:t>資料</w:t>
      </w:r>
      <w:r>
        <w:rPr>
          <w:rFonts w:ascii="Times New Roman" w:hAnsi="Times New Roman" w:cs="Times New Roman" w:hint="eastAsia"/>
        </w:rPr>
        <w:t>來源：</w:t>
      </w:r>
      <w:r w:rsidR="00942DA1" w:rsidRPr="00942DA1">
        <w:rPr>
          <w:rFonts w:ascii="Times New Roman" w:hAnsi="Times New Roman" w:cs="Times New Roman" w:hint="eastAsia"/>
        </w:rPr>
        <w:t>香港金融管理局</w:t>
      </w:r>
      <w:r w:rsidR="00C0004F">
        <w:rPr>
          <w:rFonts w:ascii="Times New Roman" w:hAnsi="Times New Roman" w:cs="Times New Roman" w:hint="eastAsia"/>
        </w:rPr>
        <w:t xml:space="preserve"> </w:t>
      </w:r>
      <w:r w:rsidR="0021638C">
        <w:rPr>
          <w:rFonts w:ascii="Times New Roman" w:hAnsi="Times New Roman" w:cs="Times New Roman" w:hint="eastAsia"/>
        </w:rPr>
        <w:t>網站</w:t>
      </w:r>
      <w:r w:rsidR="00E1634D">
        <w:rPr>
          <w:rFonts w:ascii="Times New Roman" w:hAnsi="Times New Roman" w:cs="Times New Roman"/>
        </w:rPr>
        <w:t>（</w:t>
      </w:r>
      <w:r w:rsidR="00942DA1" w:rsidRPr="00942DA1">
        <w:rPr>
          <w:rFonts w:ascii="Times New Roman" w:hAnsi="Times New Roman" w:cs="Times New Roman"/>
        </w:rPr>
        <w:t>https://www.hkma.gov.hk/chi/key-functions/banking/banking-regulatory-and-supervisory-regime/virtual-banks/</w:t>
      </w:r>
      <w:r w:rsidR="00E1634D">
        <w:rPr>
          <w:rFonts w:ascii="Times New Roman" w:hAnsi="Times New Roman" w:cs="Times New Roman"/>
        </w:rPr>
        <w:t>）</w:t>
      </w:r>
    </w:p>
    <w:p w14:paraId="51C5CB7A" w14:textId="77777777" w:rsidR="00DB7D9B" w:rsidRPr="00093A97" w:rsidRDefault="00DB7D9B" w:rsidP="00F5107B">
      <w:pPr>
        <w:jc w:val="both"/>
        <w:rPr>
          <w:rFonts w:ascii="Times New Roman" w:hAnsi="Times New Roman" w:cs="Times New Roman"/>
        </w:rPr>
      </w:pPr>
    </w:p>
    <w:p w14:paraId="05F05309" w14:textId="3FFEB6DC" w:rsidR="000A0A08" w:rsidRDefault="00A93437" w:rsidP="00282E78">
      <w:pPr>
        <w:spacing w:line="360" w:lineRule="auto"/>
        <w:jc w:val="both"/>
        <w:rPr>
          <w:rFonts w:ascii="Times New Roman" w:hAnsi="Times New Roman" w:cs="Times New Roman"/>
          <w:lang w:val="en"/>
        </w:rPr>
      </w:pPr>
      <w:r w:rsidRPr="00800D6E">
        <w:rPr>
          <w:rFonts w:ascii="Times New Roman" w:hAnsi="Times New Roman" w:cs="Times New Roman"/>
          <w:noProof/>
        </w:rPr>
        <w:lastRenderedPageBreak/>
        <mc:AlternateContent>
          <mc:Choice Requires="wps">
            <w:drawing>
              <wp:anchor distT="45720" distB="45720" distL="114300" distR="114300" simplePos="0" relativeHeight="251655168" behindDoc="0" locked="0" layoutInCell="1" allowOverlap="1" wp14:anchorId="23F1EE2F" wp14:editId="54857444">
                <wp:simplePos x="0" y="0"/>
                <wp:positionH relativeFrom="margin">
                  <wp:posOffset>0</wp:posOffset>
                </wp:positionH>
                <wp:positionV relativeFrom="paragraph">
                  <wp:posOffset>333375</wp:posOffset>
                </wp:positionV>
                <wp:extent cx="6180455" cy="3362325"/>
                <wp:effectExtent l="0" t="0" r="1079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0455" cy="3362325"/>
                        </a:xfrm>
                        <a:prstGeom prst="rect">
                          <a:avLst/>
                        </a:prstGeom>
                        <a:solidFill>
                          <a:srgbClr val="FFFFFF"/>
                        </a:solidFill>
                        <a:ln w="9525">
                          <a:solidFill>
                            <a:srgbClr val="000000"/>
                          </a:solidFill>
                          <a:miter lim="800000"/>
                          <a:headEnd/>
                          <a:tailEnd/>
                        </a:ln>
                      </wps:spPr>
                      <wps:txbx>
                        <w:txbxContent>
                          <w:p w14:paraId="4EED854F" w14:textId="202D70ED" w:rsidR="00A8264B" w:rsidRPr="00AE34C3" w:rsidRDefault="00F55DD4" w:rsidP="00211172">
                            <w:pPr>
                              <w:jc w:val="center"/>
                              <w:rPr>
                                <w:rFonts w:ascii="Microsoft JhengHei UI" w:eastAsia="Microsoft JhengHei UI" w:hAnsi="Microsoft JhengHei UI"/>
                                <w:b/>
                                <w:u w:val="single"/>
                              </w:rPr>
                            </w:pPr>
                            <w:r w:rsidRPr="00F4336D">
                              <w:rPr>
                                <w:rFonts w:asciiTheme="minorEastAsia" w:hAnsiTheme="minorEastAsia" w:hint="eastAsia"/>
                                <w:b/>
                                <w:u w:val="single"/>
                              </w:rPr>
                              <w:t>立即享受高利率和創新金融科技</w:t>
                            </w:r>
                            <w:r w:rsidR="00A8264B" w:rsidRPr="00AE34C3">
                              <w:rPr>
                                <w:rFonts w:ascii="Microsoft JhengHei UI" w:eastAsia="Microsoft JhengHei UI" w:hAnsi="Microsoft JhengHei UI"/>
                                <w:b/>
                                <w:u w:val="single"/>
                              </w:rPr>
                              <w:t>!!!</w:t>
                            </w:r>
                          </w:p>
                          <w:p w14:paraId="2B04C706" w14:textId="0CBC745F" w:rsidR="00A8264B" w:rsidRPr="00F4336D" w:rsidRDefault="00A8264B" w:rsidP="00211172">
                            <w:pPr>
                              <w:spacing w:line="280" w:lineRule="exact"/>
                              <w:jc w:val="center"/>
                              <w:rPr>
                                <w:rFonts w:ascii="Times New Roman" w:hAnsi="Times New Roman" w:cs="Times New Roman"/>
                                <w:b/>
                                <w:color w:val="4472C4"/>
                              </w:rPr>
                            </w:pPr>
                            <w:r w:rsidRPr="00F4336D">
                              <w:rPr>
                                <w:rFonts w:ascii="Times New Roman" w:hAnsi="Times New Roman" w:cs="Times New Roman"/>
                                <w:b/>
                                <w:color w:val="4472C4"/>
                              </w:rPr>
                              <w:t>**</w:t>
                            </w:r>
                            <w:r w:rsidR="00DE1DA9">
                              <w:rPr>
                                <w:rFonts w:ascii="Times New Roman" w:hAnsi="Times New Roman" w:cs="Times New Roman" w:hint="eastAsia"/>
                                <w:b/>
                                <w:color w:val="4472C4"/>
                              </w:rPr>
                              <w:t>全</w:t>
                            </w:r>
                            <w:r w:rsidR="00F4336D" w:rsidRPr="00F4336D">
                              <w:rPr>
                                <w:rFonts w:ascii="Times New Roman" w:hAnsi="Times New Roman" w:cs="Times New Roman"/>
                                <w:b/>
                                <w:color w:val="4472C4"/>
                              </w:rPr>
                              <w:t>港最高存款利率</w:t>
                            </w:r>
                            <w:r w:rsidRPr="00F4336D">
                              <w:rPr>
                                <w:rFonts w:ascii="Times New Roman" w:hAnsi="Times New Roman" w:cs="Times New Roman"/>
                                <w:b/>
                                <w:color w:val="4472C4"/>
                              </w:rPr>
                              <w:t xml:space="preserve">**-- </w:t>
                            </w:r>
                            <w:r w:rsidR="000569D5">
                              <w:rPr>
                                <w:rFonts w:ascii="Times New Roman" w:hAnsi="Times New Roman" w:cs="Times New Roman"/>
                                <w:b/>
                                <w:color w:val="4472C4"/>
                              </w:rPr>
                              <w:t>1</w:t>
                            </w:r>
                            <w:r w:rsidRPr="00F4336D">
                              <w:rPr>
                                <w:rFonts w:ascii="Times New Roman" w:hAnsi="Times New Roman" w:cs="Times New Roman"/>
                                <w:b/>
                                <w:color w:val="4472C4"/>
                              </w:rPr>
                              <w:t>.</w:t>
                            </w:r>
                            <w:r w:rsidR="000569D5">
                              <w:rPr>
                                <w:rFonts w:ascii="Times New Roman" w:hAnsi="Times New Roman" w:cs="Times New Roman"/>
                                <w:b/>
                                <w:color w:val="4472C4"/>
                              </w:rPr>
                              <w:t>3</w:t>
                            </w:r>
                            <w:r w:rsidRPr="00F4336D">
                              <w:rPr>
                                <w:rFonts w:ascii="Times New Roman" w:hAnsi="Times New Roman" w:cs="Times New Roman"/>
                                <w:b/>
                                <w:color w:val="4472C4"/>
                              </w:rPr>
                              <w:t>%</w:t>
                            </w:r>
                            <w:r w:rsidR="00F4336D">
                              <w:rPr>
                                <w:rFonts w:ascii="Times New Roman" w:hAnsi="Times New Roman" w:cs="Times New Roman" w:hint="eastAsia"/>
                                <w:b/>
                                <w:color w:val="4472C4"/>
                              </w:rPr>
                              <w:t>年</w:t>
                            </w:r>
                            <w:r w:rsidR="00CD0C68">
                              <w:rPr>
                                <w:rFonts w:ascii="Times New Roman" w:hAnsi="Times New Roman" w:cs="Times New Roman" w:hint="eastAsia"/>
                                <w:b/>
                                <w:color w:val="4472C4"/>
                              </w:rPr>
                              <w:t>利</w:t>
                            </w:r>
                            <w:r w:rsidR="00F4336D" w:rsidRPr="00F4336D">
                              <w:rPr>
                                <w:rFonts w:ascii="Times New Roman" w:hAnsi="Times New Roman" w:cs="Times New Roman"/>
                                <w:b/>
                                <w:color w:val="4472C4"/>
                              </w:rPr>
                              <w:t>率</w:t>
                            </w:r>
                          </w:p>
                          <w:p w14:paraId="4EB1A049" w14:textId="39D23768" w:rsidR="00A8264B" w:rsidRPr="00F4336D" w:rsidRDefault="00F4336D" w:rsidP="00211172">
                            <w:pPr>
                              <w:spacing w:line="280" w:lineRule="exact"/>
                              <w:jc w:val="center"/>
                              <w:rPr>
                                <w:rFonts w:ascii="Times New Roman" w:hAnsi="Times New Roman" w:cs="Times New Roman"/>
                                <w:color w:val="4472C4"/>
                              </w:rPr>
                            </w:pPr>
                            <w:r w:rsidRPr="00F4336D">
                              <w:rPr>
                                <w:rFonts w:ascii="Times New Roman" w:hAnsi="Times New Roman" w:cs="Times New Roman"/>
                                <w:color w:val="4472C4"/>
                              </w:rPr>
                              <w:t>更重要的是，我們為您保證</w:t>
                            </w:r>
                          </w:p>
                          <w:p w14:paraId="59720E63" w14:textId="14DB5958" w:rsidR="00DB5C15" w:rsidRDefault="00F55DD4" w:rsidP="00B73DBC">
                            <w:pPr>
                              <w:jc w:val="center"/>
                            </w:pPr>
                            <w:r>
                              <w:rPr>
                                <w:noProof/>
                              </w:rPr>
                              <w:drawing>
                                <wp:inline distT="0" distB="0" distL="0" distR="0" wp14:anchorId="6A740076" wp14:editId="4CE679B3">
                                  <wp:extent cx="1876425" cy="2361987"/>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1899908" cy="2391547"/>
                                          </a:xfrm>
                                          <a:prstGeom prst="rect">
                                            <a:avLst/>
                                          </a:prstGeom>
                                          <a:ln>
                                            <a:noFill/>
                                          </a:ln>
                                          <a:extLst>
                                            <a:ext uri="{53640926-AAD7-44D8-BBD7-CCE9431645EC}">
                                              <a14:shadowObscured xmlns:a14="http://schemas.microsoft.com/office/drawing/2010/main"/>
                                            </a:ext>
                                          </a:extLst>
                                        </pic:spPr>
                                      </pic:pic>
                                    </a:graphicData>
                                  </a:graphic>
                                </wp:inline>
                              </w:drawing>
                            </w:r>
                            <w:r w:rsidR="00DB5C15">
                              <w:rPr>
                                <w:noProof/>
                              </w:rPr>
                              <w:drawing>
                                <wp:inline distT="0" distB="0" distL="0" distR="0" wp14:anchorId="3DFF4BB4" wp14:editId="0C1F77AE">
                                  <wp:extent cx="1876425" cy="2361987"/>
                                  <wp:effectExtent l="0" t="0" r="0" b="63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1899908" cy="2391547"/>
                                          </a:xfrm>
                                          <a:prstGeom prst="rect">
                                            <a:avLst/>
                                          </a:prstGeom>
                                          <a:ln>
                                            <a:noFill/>
                                          </a:ln>
                                          <a:extLst>
                                            <a:ext uri="{53640926-AAD7-44D8-BBD7-CCE9431645EC}">
                                              <a14:shadowObscured xmlns:a14="http://schemas.microsoft.com/office/drawing/2010/main"/>
                                            </a:ext>
                                          </a:extLst>
                                        </pic:spPr>
                                      </pic:pic>
                                    </a:graphicData>
                                  </a:graphic>
                                </wp:inline>
                              </w:drawing>
                            </w:r>
                            <w:r w:rsidR="00DB5C15">
                              <w:rPr>
                                <w:noProof/>
                              </w:rPr>
                              <w:drawing>
                                <wp:inline distT="0" distB="0" distL="0" distR="0" wp14:anchorId="220D8D67" wp14:editId="04A8703D">
                                  <wp:extent cx="1852902" cy="2361565"/>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screen">
                                            <a:extLst>
                                              <a:ext uri="{28A0092B-C50C-407E-A947-70E740481C1C}">
                                                <a14:useLocalDpi xmlns:a14="http://schemas.microsoft.com/office/drawing/2010/main"/>
                                              </a:ext>
                                            </a:extLst>
                                          </a:blip>
                                          <a:srcRect/>
                                          <a:stretch/>
                                        </pic:blipFill>
                                        <pic:spPr bwMode="auto">
                                          <a:xfrm>
                                            <a:off x="0" y="0"/>
                                            <a:ext cx="1876426" cy="2391547"/>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F1EE2F" id="文字方塊 2" o:spid="_x0000_s1033" type="#_x0000_t202" style="position:absolute;left:0;text-align:left;margin-left:0;margin-top:26.25pt;width:486.65pt;height:264.75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">
                <v:textbox>
                  <w:txbxContent>
                    <w:p w14:paraId="4EED854F" w14:textId="202D70ED" w:rsidR="00A8264B" w:rsidRPr="00AE34C3" w:rsidRDefault="00F55DD4" w:rsidP="00211172">
                      <w:pPr>
                        <w:jc w:val="center"/>
                        <w:rPr>
                          <w:rFonts w:ascii="Microsoft JhengHei UI" w:eastAsia="Microsoft JhengHei UI" w:hAnsi="Microsoft JhengHei UI"/>
                          <w:b/>
                          <w:u w:val="single"/>
                        </w:rPr>
                      </w:pPr>
                      <w:r w:rsidRPr="00F4336D">
                        <w:rPr>
                          <w:rFonts w:asciiTheme="minorEastAsia" w:hAnsiTheme="minorEastAsia" w:hint="eastAsia"/>
                          <w:b/>
                          <w:u w:val="single"/>
                        </w:rPr>
                        <w:t>立即享受高利率和創新金融科技</w:t>
                      </w:r>
                      <w:r w:rsidR="00A8264B" w:rsidRPr="00AE34C3">
                        <w:rPr>
                          <w:rFonts w:ascii="Microsoft JhengHei UI" w:eastAsia="Microsoft JhengHei UI" w:hAnsi="Microsoft JhengHei UI"/>
                          <w:b/>
                          <w:u w:val="single"/>
                        </w:rPr>
                        <w:t>!!!</w:t>
                      </w:r>
                    </w:p>
                    <w:p w14:paraId="2B04C706" w14:textId="0CBC745F" w:rsidR="00A8264B" w:rsidRPr="00F4336D" w:rsidRDefault="00A8264B" w:rsidP="00211172">
                      <w:pPr>
                        <w:spacing w:line="280" w:lineRule="exact"/>
                        <w:jc w:val="center"/>
                        <w:rPr>
                          <w:rFonts w:ascii="Times New Roman" w:hAnsi="Times New Roman" w:cs="Times New Roman"/>
                          <w:b/>
                          <w:color w:val="4472C4"/>
                        </w:rPr>
                      </w:pPr>
                      <w:r w:rsidRPr="00F4336D">
                        <w:rPr>
                          <w:rFonts w:ascii="Times New Roman" w:hAnsi="Times New Roman" w:cs="Times New Roman"/>
                          <w:b/>
                          <w:color w:val="4472C4"/>
                        </w:rPr>
                        <w:t>**</w:t>
                      </w:r>
                      <w:r w:rsidR="00DE1DA9">
                        <w:rPr>
                          <w:rFonts w:ascii="Times New Roman" w:hAnsi="Times New Roman" w:cs="Times New Roman" w:hint="eastAsia"/>
                          <w:b/>
                          <w:color w:val="4472C4"/>
                        </w:rPr>
                        <w:t>全</w:t>
                      </w:r>
                      <w:r w:rsidR="00F4336D" w:rsidRPr="00F4336D">
                        <w:rPr>
                          <w:rFonts w:ascii="Times New Roman" w:hAnsi="Times New Roman" w:cs="Times New Roman"/>
                          <w:b/>
                          <w:color w:val="4472C4"/>
                        </w:rPr>
                        <w:t>港最高存款利率</w:t>
                      </w:r>
                      <w:r w:rsidRPr="00F4336D">
                        <w:rPr>
                          <w:rFonts w:ascii="Times New Roman" w:hAnsi="Times New Roman" w:cs="Times New Roman"/>
                          <w:b/>
                          <w:color w:val="4472C4"/>
                        </w:rPr>
                        <w:t xml:space="preserve">**-- </w:t>
                      </w:r>
                      <w:r w:rsidR="000569D5">
                        <w:rPr>
                          <w:rFonts w:ascii="Times New Roman" w:hAnsi="Times New Roman" w:cs="Times New Roman"/>
                          <w:b/>
                          <w:color w:val="4472C4"/>
                        </w:rPr>
                        <w:t>1</w:t>
                      </w:r>
                      <w:r w:rsidRPr="00F4336D">
                        <w:rPr>
                          <w:rFonts w:ascii="Times New Roman" w:hAnsi="Times New Roman" w:cs="Times New Roman"/>
                          <w:b/>
                          <w:color w:val="4472C4"/>
                        </w:rPr>
                        <w:t>.</w:t>
                      </w:r>
                      <w:r w:rsidR="000569D5">
                        <w:rPr>
                          <w:rFonts w:ascii="Times New Roman" w:hAnsi="Times New Roman" w:cs="Times New Roman"/>
                          <w:b/>
                          <w:color w:val="4472C4"/>
                        </w:rPr>
                        <w:t>3</w:t>
                      </w:r>
                      <w:r w:rsidRPr="00F4336D">
                        <w:rPr>
                          <w:rFonts w:ascii="Times New Roman" w:hAnsi="Times New Roman" w:cs="Times New Roman"/>
                          <w:b/>
                          <w:color w:val="4472C4"/>
                        </w:rPr>
                        <w:t>%</w:t>
                      </w:r>
                      <w:r w:rsidR="00F4336D">
                        <w:rPr>
                          <w:rFonts w:ascii="Times New Roman" w:hAnsi="Times New Roman" w:cs="Times New Roman" w:hint="eastAsia"/>
                          <w:b/>
                          <w:color w:val="4472C4"/>
                        </w:rPr>
                        <w:t>年</w:t>
                      </w:r>
                      <w:r w:rsidR="00CD0C68">
                        <w:rPr>
                          <w:rFonts w:ascii="Times New Roman" w:hAnsi="Times New Roman" w:cs="Times New Roman" w:hint="eastAsia"/>
                          <w:b/>
                          <w:color w:val="4472C4"/>
                        </w:rPr>
                        <w:t>利</w:t>
                      </w:r>
                      <w:r w:rsidR="00F4336D" w:rsidRPr="00F4336D">
                        <w:rPr>
                          <w:rFonts w:ascii="Times New Roman" w:hAnsi="Times New Roman" w:cs="Times New Roman"/>
                          <w:b/>
                          <w:color w:val="4472C4"/>
                        </w:rPr>
                        <w:t>率</w:t>
                      </w:r>
                    </w:p>
                    <w:p w14:paraId="4EB1A049" w14:textId="39D23768" w:rsidR="00A8264B" w:rsidRPr="00F4336D" w:rsidRDefault="00F4336D" w:rsidP="00211172">
                      <w:pPr>
                        <w:spacing w:line="280" w:lineRule="exact"/>
                        <w:jc w:val="center"/>
                        <w:rPr>
                          <w:rFonts w:ascii="Times New Roman" w:hAnsi="Times New Roman" w:cs="Times New Roman"/>
                          <w:color w:val="4472C4"/>
                        </w:rPr>
                      </w:pPr>
                      <w:r w:rsidRPr="00F4336D">
                        <w:rPr>
                          <w:rFonts w:ascii="Times New Roman" w:hAnsi="Times New Roman" w:cs="Times New Roman"/>
                          <w:color w:val="4472C4"/>
                        </w:rPr>
                        <w:t>更重要的是，我們為您保證</w:t>
                      </w:r>
                    </w:p>
                    <w:p w14:paraId="59720E63" w14:textId="14DB5958" w:rsidR="00DB5C15" w:rsidRDefault="00F55DD4" w:rsidP="00B73DBC">
                      <w:pPr>
                        <w:jc w:val="center"/>
                      </w:pPr>
                      <w:r>
                        <w:rPr>
                          <w:noProof/>
                        </w:rPr>
                        <w:drawing>
                          <wp:inline distT="0" distB="0" distL="0" distR="0" wp14:anchorId="6A740076" wp14:editId="4CE679B3">
                            <wp:extent cx="1876425" cy="2361987"/>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screen">
                                      <a:extLst>
                                        <a:ext uri="{28A0092B-C50C-407E-A947-70E740481C1C}">
                                          <a14:useLocalDpi xmlns:a14="http://schemas.microsoft.com/office/drawing/2010/main"/>
                                        </a:ext>
                                      </a:extLst>
                                    </a:blip>
                                    <a:srcRect/>
                                    <a:stretch/>
                                  </pic:blipFill>
                                  <pic:spPr bwMode="auto">
                                    <a:xfrm>
                                      <a:off x="0" y="0"/>
                                      <a:ext cx="1899908" cy="2391547"/>
                                    </a:xfrm>
                                    <a:prstGeom prst="rect">
                                      <a:avLst/>
                                    </a:prstGeom>
                                    <a:ln>
                                      <a:noFill/>
                                    </a:ln>
                                    <a:extLst>
                                      <a:ext uri="{53640926-AAD7-44D8-BBD7-CCE9431645EC}">
                                        <a14:shadowObscured xmlns:a14="http://schemas.microsoft.com/office/drawing/2010/main"/>
                                      </a:ext>
                                    </a:extLst>
                                  </pic:spPr>
                                </pic:pic>
                              </a:graphicData>
                            </a:graphic>
                          </wp:inline>
                        </w:drawing>
                      </w:r>
                      <w:r w:rsidR="00DB5C15">
                        <w:rPr>
                          <w:noProof/>
                        </w:rPr>
                        <w:drawing>
                          <wp:inline distT="0" distB="0" distL="0" distR="0" wp14:anchorId="3DFF4BB4" wp14:editId="0C1F77AE">
                            <wp:extent cx="1876425" cy="2361987"/>
                            <wp:effectExtent l="0" t="0" r="0" b="635"/>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screen">
                                      <a:extLst>
                                        <a:ext uri="{28A0092B-C50C-407E-A947-70E740481C1C}">
                                          <a14:useLocalDpi xmlns:a14="http://schemas.microsoft.com/office/drawing/2010/main"/>
                                        </a:ext>
                                      </a:extLst>
                                    </a:blip>
                                    <a:srcRect/>
                                    <a:stretch/>
                                  </pic:blipFill>
                                  <pic:spPr bwMode="auto">
                                    <a:xfrm>
                                      <a:off x="0" y="0"/>
                                      <a:ext cx="1899908" cy="2391547"/>
                                    </a:xfrm>
                                    <a:prstGeom prst="rect">
                                      <a:avLst/>
                                    </a:prstGeom>
                                    <a:ln>
                                      <a:noFill/>
                                    </a:ln>
                                    <a:extLst>
                                      <a:ext uri="{53640926-AAD7-44D8-BBD7-CCE9431645EC}">
                                        <a14:shadowObscured xmlns:a14="http://schemas.microsoft.com/office/drawing/2010/main"/>
                                      </a:ext>
                                    </a:extLst>
                                  </pic:spPr>
                                </pic:pic>
                              </a:graphicData>
                            </a:graphic>
                          </wp:inline>
                        </w:drawing>
                      </w:r>
                      <w:r w:rsidR="00DB5C15">
                        <w:rPr>
                          <w:noProof/>
                        </w:rPr>
                        <w:drawing>
                          <wp:inline distT="0" distB="0" distL="0" distR="0" wp14:anchorId="220D8D67" wp14:editId="04A8703D">
                            <wp:extent cx="1852902" cy="2361565"/>
                            <wp:effectExtent l="0" t="0" r="0" b="635"/>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screen">
                                      <a:extLst>
                                        <a:ext uri="{28A0092B-C50C-407E-A947-70E740481C1C}">
                                          <a14:useLocalDpi xmlns:a14="http://schemas.microsoft.com/office/drawing/2010/main"/>
                                        </a:ext>
                                      </a:extLst>
                                    </a:blip>
                                    <a:srcRect/>
                                    <a:stretch/>
                                  </pic:blipFill>
                                  <pic:spPr bwMode="auto">
                                    <a:xfrm>
                                      <a:off x="0" y="0"/>
                                      <a:ext cx="1876426" cy="2391547"/>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type="square" anchorx="margin"/>
              </v:shape>
            </w:pict>
          </mc:Fallback>
        </mc:AlternateContent>
      </w:r>
      <w:r w:rsidR="00D00495">
        <w:rPr>
          <w:rFonts w:ascii="Times New Roman" w:hAnsi="Times New Roman" w:cs="Times New Roman" w:hint="eastAsia"/>
          <w:noProof/>
        </w:rPr>
        <w:t>資料</w:t>
      </w:r>
      <w:r w:rsidR="00664F06">
        <w:rPr>
          <w:rFonts w:ascii="Times New Roman" w:hAnsi="Times New Roman" w:cs="Times New Roman" w:hint="eastAsia"/>
          <w:lang w:val="en"/>
        </w:rPr>
        <w:t>E</w:t>
      </w:r>
      <w:r w:rsidR="005D5033">
        <w:rPr>
          <w:rFonts w:ascii="Times New Roman" w:hAnsi="Times New Roman" w:cs="Times New Roman" w:hint="eastAsia"/>
          <w:lang w:val="en"/>
        </w:rPr>
        <w:t>：</w:t>
      </w:r>
      <w:r w:rsidR="007F6C61">
        <w:rPr>
          <w:rFonts w:hint="eastAsia"/>
          <w:lang w:eastAsia="zh-HK"/>
        </w:rPr>
        <w:t>一則</w:t>
      </w:r>
      <w:r w:rsidR="005F7AAC">
        <w:rPr>
          <w:rFonts w:hint="eastAsia"/>
          <w:lang w:eastAsia="zh-HK"/>
        </w:rPr>
        <w:t>仿製</w:t>
      </w:r>
      <w:r w:rsidR="00D00495" w:rsidRPr="00D00495">
        <w:rPr>
          <w:rFonts w:hint="eastAsia"/>
        </w:rPr>
        <w:t>的虛擬銀行的廣告</w:t>
      </w:r>
    </w:p>
    <w:p w14:paraId="710259C5" w14:textId="6AFFB0EC" w:rsidR="00211172" w:rsidRDefault="00F55DD4" w:rsidP="00514B42">
      <w:pPr>
        <w:widowControl/>
        <w:wordWrap w:val="0"/>
        <w:rPr>
          <w:rFonts w:ascii="Times New Roman" w:hAnsi="Times New Roman" w:cs="Times New Roman"/>
          <w:lang w:val="en"/>
        </w:rPr>
      </w:pPr>
      <w:r>
        <w:rPr>
          <w:rFonts w:ascii="Times New Roman" w:hAnsi="Times New Roman" w:cs="Times New Roman" w:hint="eastAsia"/>
          <w:noProof/>
          <w:szCs w:val="24"/>
        </w:rPr>
        <w:t>資料</w:t>
      </w:r>
      <w:r>
        <w:rPr>
          <w:rFonts w:ascii="Times New Roman" w:hAnsi="Times New Roman" w:cs="Times New Roman" w:hint="eastAsia"/>
        </w:rPr>
        <w:t>來源：</w:t>
      </w:r>
      <w:r w:rsidR="00B505A0">
        <w:rPr>
          <w:rFonts w:ascii="Times New Roman" w:hAnsi="Times New Roman" w:cs="Times New Roman" w:hint="eastAsia"/>
          <w:lang w:val="en"/>
        </w:rPr>
        <w:t>圖片取自</w:t>
      </w:r>
      <w:r w:rsidR="00514B42" w:rsidRPr="00514B42">
        <w:rPr>
          <w:rFonts w:ascii="Times New Roman" w:hAnsi="Times New Roman" w:cs="Times New Roman" w:hint="eastAsia"/>
          <w:lang w:val="en"/>
        </w:rPr>
        <w:t>投資者及理財教育委員會</w:t>
      </w:r>
      <w:r w:rsidR="00211172" w:rsidRPr="00800D6E">
        <w:rPr>
          <w:rFonts w:ascii="Times New Roman" w:hAnsi="Times New Roman" w:cs="Times New Roman"/>
          <w:lang w:val="en"/>
        </w:rPr>
        <w:t xml:space="preserve"> </w:t>
      </w:r>
      <w:r w:rsidR="00B505A0">
        <w:rPr>
          <w:rFonts w:ascii="Times New Roman" w:hAnsi="Times New Roman" w:cs="Times New Roman" w:hint="eastAsia"/>
          <w:lang w:val="en"/>
        </w:rPr>
        <w:t>網站</w:t>
      </w:r>
      <w:r w:rsidR="009007B2">
        <w:fldChar w:fldCharType="begin"/>
      </w:r>
      <w:r w:rsidR="009007B2">
        <w:instrText xml:space="preserve"> HYPERLINK "https://www.ifec.org.hk/web/tc/financial-products/fintech/virtual-bank/what-is-a-virtual-bank.page" </w:instrText>
      </w:r>
      <w:r w:rsidR="009007B2">
        <w:fldChar w:fldCharType="separate"/>
      </w:r>
      <w:r w:rsidR="00F023DF" w:rsidRPr="009F5DE6">
        <w:rPr>
          <w:rStyle w:val="a5"/>
          <w:rFonts w:ascii="Times New Roman" w:hAnsi="Times New Roman" w:cs="Times New Roman"/>
        </w:rPr>
        <w:t>https://www.ifec.org.hk/web/tc/financial-products/fintech/virtual-bank/what-is-a-virtual-bank.page</w:t>
      </w:r>
      <w:r w:rsidR="009007B2">
        <w:rPr>
          <w:rStyle w:val="a5"/>
          <w:rFonts w:ascii="Times New Roman" w:hAnsi="Times New Roman" w:cs="Times New Roman"/>
        </w:rPr>
        <w:fldChar w:fldCharType="end"/>
      </w:r>
    </w:p>
    <w:p w14:paraId="67F67D27" w14:textId="77777777" w:rsidR="00FE5EE6" w:rsidRDefault="00FE5EE6">
      <w:pPr>
        <w:widowControl/>
        <w:rPr>
          <w:rFonts w:ascii="Times New Roman" w:hAnsi="Times New Roman" w:cs="Times New Roman"/>
          <w:noProof/>
        </w:rPr>
      </w:pPr>
    </w:p>
    <w:p w14:paraId="268883EE" w14:textId="1F7BB5B4" w:rsidR="00C15846" w:rsidRDefault="00D00495">
      <w:pPr>
        <w:widowControl/>
        <w:rPr>
          <w:rFonts w:ascii="Times New Roman" w:hAnsi="Times New Roman" w:cs="Times New Roman"/>
        </w:rPr>
      </w:pPr>
      <w:r>
        <w:rPr>
          <w:rFonts w:ascii="Times New Roman" w:hAnsi="Times New Roman" w:cs="Times New Roman" w:hint="eastAsia"/>
          <w:noProof/>
        </w:rPr>
        <w:t>資料</w:t>
      </w:r>
      <w:r w:rsidR="00664F06">
        <w:rPr>
          <w:rFonts w:ascii="Times New Roman" w:hAnsi="Times New Roman" w:cs="Times New Roman"/>
        </w:rPr>
        <w:t>F</w:t>
      </w:r>
      <w:r w:rsidR="002F5D68">
        <w:rPr>
          <w:rFonts w:ascii="Times New Roman" w:hAnsi="Times New Roman" w:cs="Times New Roman" w:hint="eastAsia"/>
        </w:rPr>
        <w:t>：</w:t>
      </w:r>
      <w:r w:rsidR="002801E5">
        <w:rPr>
          <w:rFonts w:ascii="Times New Roman" w:hAnsi="Times New Roman" w:cs="Times New Roman" w:hint="eastAsia"/>
        </w:rPr>
        <w:t>不同持份者對</w:t>
      </w:r>
      <w:r w:rsidR="002801E5" w:rsidRPr="00D00495">
        <w:rPr>
          <w:rFonts w:hint="eastAsia"/>
        </w:rPr>
        <w:t>虛擬銀行</w:t>
      </w:r>
      <w:r w:rsidR="002801E5">
        <w:rPr>
          <w:rFonts w:hint="eastAsia"/>
        </w:rPr>
        <w:t>的意見</w:t>
      </w:r>
    </w:p>
    <w:tbl>
      <w:tblPr>
        <w:tblStyle w:val="a3"/>
        <w:tblW w:w="0" w:type="auto"/>
        <w:tblLook w:val="04A0" w:firstRow="1" w:lastRow="0" w:firstColumn="1" w:lastColumn="0" w:noHBand="0" w:noVBand="1"/>
      </w:tblPr>
      <w:tblGrid>
        <w:gridCol w:w="3114"/>
        <w:gridCol w:w="6622"/>
      </w:tblGrid>
      <w:tr w:rsidR="00C15846" w14:paraId="27A413BA" w14:textId="77777777" w:rsidTr="00C15846">
        <w:tc>
          <w:tcPr>
            <w:tcW w:w="3114" w:type="dxa"/>
            <w:vAlign w:val="center"/>
          </w:tcPr>
          <w:p w14:paraId="68B68590" w14:textId="57743A76" w:rsidR="00C15846" w:rsidRPr="00C15846" w:rsidRDefault="00785435" w:rsidP="00C15846">
            <w:pPr>
              <w:widowControl/>
              <w:jc w:val="center"/>
              <w:rPr>
                <w:rFonts w:ascii="Times New Roman" w:hAnsi="Times New Roman" w:cs="Times New Roman"/>
                <w:lang w:val="en-HK"/>
              </w:rPr>
            </w:pPr>
            <w:r>
              <w:rPr>
                <w:rFonts w:ascii="Times New Roman" w:hAnsi="Times New Roman" w:cs="Times New Roman" w:hint="eastAsia"/>
                <w:lang w:eastAsia="zh-HK"/>
              </w:rPr>
              <w:t>一名</w:t>
            </w:r>
            <w:r w:rsidR="00F51169">
              <w:rPr>
                <w:rFonts w:ascii="Times New Roman" w:hAnsi="Times New Roman" w:cs="Times New Roman" w:hint="eastAsia"/>
                <w:lang w:val="en-HK"/>
              </w:rPr>
              <w:t>政府官員</w:t>
            </w:r>
          </w:p>
          <w:p w14:paraId="0570F381" w14:textId="77777777" w:rsidR="00C15846" w:rsidRDefault="00C15846" w:rsidP="00C15846">
            <w:pPr>
              <w:widowControl/>
              <w:jc w:val="center"/>
              <w:rPr>
                <w:rFonts w:ascii="Times New Roman" w:hAnsi="Times New Roman" w:cs="Times New Roman"/>
              </w:rPr>
            </w:pPr>
            <w:r w:rsidRPr="00C15846">
              <w:rPr>
                <w:rFonts w:ascii="Times New Roman" w:hAnsi="Times New Roman" w:cs="Times New Roman"/>
                <w:noProof/>
              </w:rPr>
              <w:drawing>
                <wp:inline distT="0" distB="0" distL="0" distR="0" wp14:anchorId="495BDF51" wp14:editId="1ECA4506">
                  <wp:extent cx="655425" cy="618302"/>
                  <wp:effectExtent l="0" t="0" r="5080" b="4445"/>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confinder_government-1_177309.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71612" cy="633572"/>
                          </a:xfrm>
                          <a:prstGeom prst="rect">
                            <a:avLst/>
                          </a:prstGeom>
                        </pic:spPr>
                      </pic:pic>
                    </a:graphicData>
                  </a:graphic>
                </wp:inline>
              </w:drawing>
            </w:r>
          </w:p>
          <w:p w14:paraId="2D7E5355" w14:textId="3366AFBF" w:rsidR="00241804" w:rsidRDefault="00241804" w:rsidP="00C15846">
            <w:pPr>
              <w:widowControl/>
              <w:jc w:val="center"/>
              <w:rPr>
                <w:rFonts w:ascii="Times New Roman" w:hAnsi="Times New Roman" w:cs="Times New Roman"/>
              </w:rPr>
            </w:pPr>
          </w:p>
        </w:tc>
        <w:tc>
          <w:tcPr>
            <w:tcW w:w="6622" w:type="dxa"/>
          </w:tcPr>
          <w:p w14:paraId="624FBA1F" w14:textId="26B233BE" w:rsidR="00C15846" w:rsidRDefault="00945477" w:rsidP="00AD4D26">
            <w:pPr>
              <w:widowControl/>
              <w:jc w:val="both"/>
              <w:rPr>
                <w:rFonts w:ascii="Times New Roman" w:hAnsi="Times New Roman" w:cs="Times New Roman"/>
              </w:rPr>
            </w:pPr>
            <w:r w:rsidRPr="00945477">
              <w:rPr>
                <w:rFonts w:ascii="Times New Roman" w:hAnsi="Times New Roman" w:cs="Times New Roman" w:hint="eastAsia"/>
              </w:rPr>
              <w:t>我們相信虛擬銀行的發展將促進金融</w:t>
            </w:r>
            <w:r w:rsidR="00570B3B">
              <w:rPr>
                <w:rFonts w:ascii="Times New Roman" w:hAnsi="Times New Roman" w:cs="Times New Roman" w:hint="eastAsia"/>
              </w:rPr>
              <w:t>科</w:t>
            </w:r>
            <w:r w:rsidRPr="00945477">
              <w:rPr>
                <w:rFonts w:ascii="Times New Roman" w:hAnsi="Times New Roman" w:cs="Times New Roman" w:hint="eastAsia"/>
              </w:rPr>
              <w:t>技和創新。</w:t>
            </w:r>
            <w:r w:rsidR="005D2BD5" w:rsidRPr="005D2BD5">
              <w:rPr>
                <w:rFonts w:ascii="Times New Roman" w:hAnsi="Times New Roman" w:cs="Times New Roman" w:hint="eastAsia"/>
              </w:rPr>
              <w:t>虛擬銀行可以通過採用新</w:t>
            </w:r>
            <w:r w:rsidR="00DF4464">
              <w:rPr>
                <w:rFonts w:ascii="Times New Roman" w:hAnsi="Times New Roman" w:cs="Times New Roman" w:hint="eastAsia"/>
              </w:rPr>
              <w:t>科技</w:t>
            </w:r>
            <w:r w:rsidR="003607F3">
              <w:rPr>
                <w:rFonts w:ascii="Times New Roman" w:hAnsi="Times New Roman" w:cs="Times New Roman" w:hint="eastAsia"/>
              </w:rPr>
              <w:t>，例如</w:t>
            </w:r>
            <w:r w:rsidR="003607F3" w:rsidRPr="00F51169">
              <w:rPr>
                <w:rFonts w:ascii="Times New Roman" w:hAnsi="Times New Roman" w:cs="Times New Roman" w:hint="eastAsia"/>
              </w:rPr>
              <w:t>人工智能</w:t>
            </w:r>
            <w:r w:rsidR="00E1634D">
              <w:rPr>
                <w:rFonts w:ascii="Times New Roman" w:hAnsi="Times New Roman" w:cs="Times New Roman"/>
              </w:rPr>
              <w:t>（</w:t>
            </w:r>
            <w:r w:rsidR="003607F3">
              <w:rPr>
                <w:rFonts w:ascii="Times New Roman" w:hAnsi="Times New Roman" w:cs="Times New Roman"/>
              </w:rPr>
              <w:t>AI</w:t>
            </w:r>
            <w:r w:rsidR="00E1634D">
              <w:rPr>
                <w:rFonts w:ascii="Times New Roman" w:hAnsi="Times New Roman" w:cs="Times New Roman"/>
              </w:rPr>
              <w:t>）</w:t>
            </w:r>
            <w:r w:rsidR="003607F3">
              <w:rPr>
                <w:rFonts w:ascii="Times New Roman" w:hAnsi="Times New Roman" w:cs="Times New Roman" w:hint="eastAsia"/>
              </w:rPr>
              <w:t>和高級數據分析技術，</w:t>
            </w:r>
            <w:r w:rsidR="005D2BD5" w:rsidRPr="005D2BD5">
              <w:rPr>
                <w:rFonts w:ascii="Times New Roman" w:hAnsi="Times New Roman" w:cs="Times New Roman" w:hint="eastAsia"/>
              </w:rPr>
              <w:t>來提高成本效</w:t>
            </w:r>
            <w:r w:rsidR="001447E0" w:rsidRPr="001447E0">
              <w:rPr>
                <w:rFonts w:ascii="Times New Roman" w:hAnsi="Times New Roman" w:cs="Times New Roman" w:hint="eastAsia"/>
              </w:rPr>
              <w:t>益</w:t>
            </w:r>
            <w:r w:rsidR="00F51169">
              <w:rPr>
                <w:rFonts w:ascii="Times New Roman" w:hAnsi="Times New Roman" w:cs="Times New Roman" w:hint="eastAsia"/>
              </w:rPr>
              <w:t>。</w:t>
            </w:r>
          </w:p>
        </w:tc>
      </w:tr>
      <w:tr w:rsidR="00C15846" w14:paraId="0D9AD835" w14:textId="77777777" w:rsidTr="00C15846">
        <w:tc>
          <w:tcPr>
            <w:tcW w:w="3114" w:type="dxa"/>
            <w:vAlign w:val="center"/>
          </w:tcPr>
          <w:p w14:paraId="46E66AA8" w14:textId="1AFB2975" w:rsidR="00C15846" w:rsidRPr="00C15846" w:rsidRDefault="00785435" w:rsidP="00C15846">
            <w:pPr>
              <w:widowControl/>
              <w:jc w:val="center"/>
              <w:rPr>
                <w:rFonts w:ascii="Times New Roman" w:hAnsi="Times New Roman" w:cs="Times New Roman"/>
              </w:rPr>
            </w:pPr>
            <w:r>
              <w:rPr>
                <w:rFonts w:ascii="Times New Roman" w:hAnsi="Times New Roman" w:cs="Times New Roman" w:hint="eastAsia"/>
                <w:lang w:eastAsia="zh-HK"/>
              </w:rPr>
              <w:t>一名</w:t>
            </w:r>
            <w:r w:rsidR="00C817C1" w:rsidRPr="00C817C1">
              <w:rPr>
                <w:rFonts w:ascii="Times New Roman" w:hAnsi="Times New Roman" w:cs="Times New Roman" w:hint="eastAsia"/>
              </w:rPr>
              <w:t>人力資源</w:t>
            </w:r>
            <w:r w:rsidR="00C817C1">
              <w:rPr>
                <w:rFonts w:ascii="Times New Roman" w:hAnsi="Times New Roman" w:cs="Times New Roman" w:hint="eastAsia"/>
              </w:rPr>
              <w:t>部門</w:t>
            </w:r>
            <w:r w:rsidR="00C817C1" w:rsidRPr="00C817C1">
              <w:rPr>
                <w:rFonts w:ascii="Times New Roman" w:hAnsi="Times New Roman" w:cs="Times New Roman" w:hint="eastAsia"/>
              </w:rPr>
              <w:t>經理</w:t>
            </w:r>
          </w:p>
          <w:p w14:paraId="4F5A2D66" w14:textId="77777777" w:rsidR="00C15846" w:rsidRDefault="00C15846" w:rsidP="00C15846">
            <w:pPr>
              <w:widowControl/>
              <w:jc w:val="center"/>
              <w:rPr>
                <w:rFonts w:ascii="Times New Roman" w:hAnsi="Times New Roman" w:cs="Times New Roman"/>
              </w:rPr>
            </w:pPr>
            <w:r w:rsidRPr="00C15846">
              <w:rPr>
                <w:rFonts w:ascii="Times New Roman" w:hAnsi="Times New Roman" w:cs="Times New Roman"/>
                <w:noProof/>
              </w:rPr>
              <w:drawing>
                <wp:inline distT="0" distB="0" distL="0" distR="0" wp14:anchorId="7B77D463" wp14:editId="50C6B55F">
                  <wp:extent cx="841880" cy="841880"/>
                  <wp:effectExtent l="0" t="0" r="0" b="0"/>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confinder_x-12_2179144.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889652" cy="889652"/>
                          </a:xfrm>
                          <a:prstGeom prst="rect">
                            <a:avLst/>
                          </a:prstGeom>
                        </pic:spPr>
                      </pic:pic>
                    </a:graphicData>
                  </a:graphic>
                </wp:inline>
              </w:drawing>
            </w:r>
          </w:p>
          <w:p w14:paraId="5C957F97" w14:textId="077C872B" w:rsidR="00241804" w:rsidRDefault="00241804" w:rsidP="00C15846">
            <w:pPr>
              <w:widowControl/>
              <w:jc w:val="center"/>
              <w:rPr>
                <w:rFonts w:ascii="Times New Roman" w:hAnsi="Times New Roman" w:cs="Times New Roman"/>
              </w:rPr>
            </w:pPr>
          </w:p>
        </w:tc>
        <w:tc>
          <w:tcPr>
            <w:tcW w:w="6622" w:type="dxa"/>
          </w:tcPr>
          <w:p w14:paraId="79E6D241" w14:textId="422F0486" w:rsidR="00F50B62" w:rsidRDefault="00F50B62" w:rsidP="00AD4D26">
            <w:pPr>
              <w:widowControl/>
              <w:jc w:val="both"/>
              <w:rPr>
                <w:rFonts w:ascii="Times New Roman" w:hAnsi="Times New Roman" w:cs="Times New Roman"/>
              </w:rPr>
            </w:pPr>
            <w:r w:rsidRPr="00F50B62">
              <w:rPr>
                <w:rFonts w:ascii="Times New Roman" w:hAnsi="Times New Roman" w:cs="Times New Roman" w:hint="eastAsia"/>
              </w:rPr>
              <w:t>面對</w:t>
            </w:r>
            <w:r>
              <w:rPr>
                <w:rFonts w:ascii="Times New Roman" w:hAnsi="Times New Roman" w:cs="Times New Roman" w:hint="eastAsia"/>
              </w:rPr>
              <w:t>來自</w:t>
            </w:r>
            <w:r w:rsidRPr="00F50B62">
              <w:rPr>
                <w:rFonts w:ascii="Times New Roman" w:hAnsi="Times New Roman" w:cs="Times New Roman" w:hint="eastAsia"/>
              </w:rPr>
              <w:t>虛擬銀行的競爭，傳統銀行正在加速採用金融科技以保持競爭力。銀行現在正在尋找</w:t>
            </w:r>
            <w:r w:rsidR="00911DC8">
              <w:rPr>
                <w:rFonts w:ascii="Times New Roman" w:hAnsi="Times New Roman" w:cs="Times New Roman" w:hint="eastAsia"/>
                <w:lang w:eastAsia="zh-HK"/>
              </w:rPr>
              <w:t>擁有</w:t>
            </w:r>
            <w:r w:rsidRPr="00F50B62">
              <w:rPr>
                <w:rFonts w:ascii="Times New Roman" w:hAnsi="Times New Roman" w:cs="Times New Roman" w:hint="eastAsia"/>
              </w:rPr>
              <w:t>超越傳統技能的人才</w:t>
            </w:r>
            <w:r w:rsidR="00871BF5">
              <w:rPr>
                <w:rFonts w:ascii="Times New Roman" w:hAnsi="Times New Roman" w:cs="Times New Roman" w:hint="eastAsia"/>
                <w:lang w:eastAsia="zh-HK"/>
              </w:rPr>
              <w:t>。</w:t>
            </w:r>
            <w:r w:rsidRPr="00F50B62">
              <w:rPr>
                <w:rFonts w:ascii="Times New Roman" w:hAnsi="Times New Roman" w:cs="Times New Roman" w:hint="eastAsia"/>
              </w:rPr>
              <w:t>網絡安全，數據科學等領域的高技</w:t>
            </w:r>
            <w:r w:rsidR="00DF46C3">
              <w:rPr>
                <w:rFonts w:ascii="Times New Roman" w:hAnsi="Times New Roman" w:cs="Times New Roman" w:hint="eastAsia"/>
              </w:rPr>
              <w:t>術</w:t>
            </w:r>
            <w:r w:rsidRPr="00F50B62">
              <w:rPr>
                <w:rFonts w:ascii="Times New Roman" w:hAnsi="Times New Roman" w:cs="Times New Roman" w:hint="eastAsia"/>
              </w:rPr>
              <w:t>職位</w:t>
            </w:r>
            <w:r w:rsidR="00EC3C4F">
              <w:rPr>
                <w:rFonts w:ascii="Times New Roman" w:hAnsi="Times New Roman" w:cs="Times New Roman" w:hint="eastAsia"/>
              </w:rPr>
              <w:t>需求很大，</w:t>
            </w:r>
            <w:r w:rsidR="00871BF5">
              <w:rPr>
                <w:rFonts w:ascii="Times New Roman" w:hAnsi="Times New Roman" w:cs="Times New Roman" w:hint="eastAsia"/>
                <w:lang w:eastAsia="zh-HK"/>
              </w:rPr>
              <w:t>而</w:t>
            </w:r>
            <w:r w:rsidRPr="00F50B62">
              <w:rPr>
                <w:rFonts w:ascii="Times New Roman" w:hAnsi="Times New Roman" w:cs="Times New Roman" w:hint="eastAsia"/>
              </w:rPr>
              <w:t>薪</w:t>
            </w:r>
            <w:r w:rsidR="00DF46C3">
              <w:rPr>
                <w:rFonts w:ascii="Times New Roman" w:hAnsi="Times New Roman" w:cs="Times New Roman" w:hint="eastAsia"/>
              </w:rPr>
              <w:t>酬</w:t>
            </w:r>
            <w:r w:rsidR="00EC3C4F">
              <w:rPr>
                <w:rFonts w:ascii="Times New Roman" w:hAnsi="Times New Roman" w:cs="Times New Roman" w:hint="eastAsia"/>
              </w:rPr>
              <w:t>水平也</w:t>
            </w:r>
            <w:r w:rsidR="00871BF5">
              <w:rPr>
                <w:rFonts w:ascii="Times New Roman" w:hAnsi="Times New Roman" w:cs="Times New Roman" w:hint="eastAsia"/>
                <w:lang w:eastAsia="zh-HK"/>
              </w:rPr>
              <w:t>很</w:t>
            </w:r>
            <w:r w:rsidRPr="00F50B62">
              <w:rPr>
                <w:rFonts w:ascii="Times New Roman" w:hAnsi="Times New Roman" w:cs="Times New Roman" w:hint="eastAsia"/>
              </w:rPr>
              <w:t>高。</w:t>
            </w:r>
          </w:p>
          <w:p w14:paraId="6E4CA675" w14:textId="19A56A2C" w:rsidR="00F50B62" w:rsidRPr="00871BF5" w:rsidRDefault="00F50B62" w:rsidP="00AD4D26">
            <w:pPr>
              <w:widowControl/>
              <w:jc w:val="both"/>
              <w:rPr>
                <w:rFonts w:ascii="Times New Roman" w:hAnsi="Times New Roman" w:cs="Times New Roman"/>
              </w:rPr>
            </w:pPr>
          </w:p>
        </w:tc>
      </w:tr>
      <w:tr w:rsidR="00C15846" w14:paraId="355C8315" w14:textId="77777777" w:rsidTr="00C15846">
        <w:tc>
          <w:tcPr>
            <w:tcW w:w="3114" w:type="dxa"/>
            <w:vAlign w:val="center"/>
          </w:tcPr>
          <w:p w14:paraId="08652CEB" w14:textId="183B2991" w:rsidR="00C15846" w:rsidRDefault="00785435" w:rsidP="00C15846">
            <w:pPr>
              <w:widowControl/>
              <w:jc w:val="center"/>
              <w:rPr>
                <w:rFonts w:ascii="Times New Roman" w:hAnsi="Times New Roman" w:cs="Times New Roman"/>
              </w:rPr>
            </w:pPr>
            <w:r>
              <w:rPr>
                <w:rFonts w:ascii="Times New Roman" w:hAnsi="Times New Roman" w:cs="Times New Roman" w:hint="eastAsia"/>
                <w:lang w:eastAsia="zh-HK"/>
              </w:rPr>
              <w:t>一名</w:t>
            </w:r>
            <w:r w:rsidR="00E64A79" w:rsidRPr="00E64A79">
              <w:rPr>
                <w:rFonts w:hint="eastAsia"/>
              </w:rPr>
              <w:t>銀行業從業人員</w:t>
            </w:r>
            <w:r w:rsidR="00C15846" w:rsidRPr="00C15846">
              <w:rPr>
                <w:rFonts w:ascii="Times New Roman" w:hAnsi="Times New Roman" w:cs="Times New Roman"/>
                <w:noProof/>
              </w:rPr>
              <w:drawing>
                <wp:inline distT="0" distB="0" distL="0" distR="0" wp14:anchorId="139D3273" wp14:editId="7228CE35">
                  <wp:extent cx="823608" cy="823608"/>
                  <wp:effectExtent l="0" t="0" r="0" b="0"/>
                  <wp:docPr id="11" name="Picture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confinder_user_female_172621.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32714" cy="832714"/>
                          </a:xfrm>
                          <a:prstGeom prst="rect">
                            <a:avLst/>
                          </a:prstGeom>
                        </pic:spPr>
                      </pic:pic>
                    </a:graphicData>
                  </a:graphic>
                </wp:inline>
              </w:drawing>
            </w:r>
          </w:p>
        </w:tc>
        <w:tc>
          <w:tcPr>
            <w:tcW w:w="6622" w:type="dxa"/>
          </w:tcPr>
          <w:p w14:paraId="2C78E7AC" w14:textId="50F26222" w:rsidR="00E64A79" w:rsidRDefault="00E64A79" w:rsidP="00AD4D26">
            <w:pPr>
              <w:widowControl/>
              <w:jc w:val="both"/>
              <w:rPr>
                <w:rFonts w:ascii="Times New Roman" w:hAnsi="Times New Roman" w:cs="Times New Roman"/>
              </w:rPr>
            </w:pPr>
            <w:r w:rsidRPr="00E64A79">
              <w:rPr>
                <w:rFonts w:ascii="Times New Roman" w:hAnsi="Times New Roman" w:cs="Times New Roman" w:hint="eastAsia"/>
              </w:rPr>
              <w:t>沒有實體分</w:t>
            </w:r>
            <w:r>
              <w:rPr>
                <w:rFonts w:ascii="Times New Roman" w:hAnsi="Times New Roman" w:cs="Times New Roman" w:hint="eastAsia"/>
              </w:rPr>
              <w:t>行</w:t>
            </w:r>
            <w:r w:rsidRPr="00E64A79">
              <w:rPr>
                <w:rFonts w:ascii="Times New Roman" w:hAnsi="Times New Roman" w:cs="Times New Roman" w:hint="eastAsia"/>
              </w:rPr>
              <w:t>，虛擬銀行可能會採用不同的技術來替代相對低技能的</w:t>
            </w:r>
            <w:r>
              <w:rPr>
                <w:rFonts w:ascii="Times New Roman" w:hAnsi="Times New Roman" w:cs="Times New Roman" w:hint="eastAsia"/>
              </w:rPr>
              <w:t>勞工</w:t>
            </w:r>
            <w:r w:rsidRPr="00E64A79">
              <w:rPr>
                <w:rFonts w:ascii="Times New Roman" w:hAnsi="Times New Roman" w:cs="Times New Roman" w:hint="eastAsia"/>
              </w:rPr>
              <w:t>，從而降低</w:t>
            </w:r>
            <w:r>
              <w:rPr>
                <w:rFonts w:ascii="Times New Roman" w:hAnsi="Times New Roman" w:cs="Times New Roman" w:hint="eastAsia"/>
              </w:rPr>
              <w:t>人工開支</w:t>
            </w:r>
            <w:r w:rsidRPr="00E64A79">
              <w:rPr>
                <w:rFonts w:ascii="Times New Roman" w:hAnsi="Times New Roman" w:cs="Times New Roman" w:hint="eastAsia"/>
              </w:rPr>
              <w:t>。例如，</w:t>
            </w:r>
            <w:r>
              <w:rPr>
                <w:rFonts w:ascii="Times New Roman" w:hAnsi="Times New Roman" w:cs="Times New Roman" w:hint="eastAsia"/>
              </w:rPr>
              <w:t>人工智能</w:t>
            </w:r>
            <w:r w:rsidRPr="00E64A79">
              <w:rPr>
                <w:rFonts w:ascii="Times New Roman" w:hAnsi="Times New Roman" w:cs="Times New Roman" w:hint="eastAsia"/>
              </w:rPr>
              <w:t>聊天機器人可以全天</w:t>
            </w:r>
            <w:r w:rsidRPr="00E64A79">
              <w:rPr>
                <w:rFonts w:ascii="Times New Roman" w:hAnsi="Times New Roman" w:cs="Times New Roman" w:hint="eastAsia"/>
              </w:rPr>
              <w:t>24</w:t>
            </w:r>
            <w:r w:rsidRPr="00E64A79">
              <w:rPr>
                <w:rFonts w:ascii="Times New Roman" w:hAnsi="Times New Roman" w:cs="Times New Roman" w:hint="eastAsia"/>
              </w:rPr>
              <w:t>小時不間斷地提供某些客戶服務。</w:t>
            </w:r>
          </w:p>
        </w:tc>
      </w:tr>
      <w:tr w:rsidR="00C15846" w14:paraId="7C7355EA" w14:textId="77777777" w:rsidTr="00C15846">
        <w:tc>
          <w:tcPr>
            <w:tcW w:w="3114" w:type="dxa"/>
            <w:vAlign w:val="center"/>
          </w:tcPr>
          <w:p w14:paraId="1BECAFB1" w14:textId="0EA68D4C" w:rsidR="00C15846" w:rsidRPr="00C15846" w:rsidRDefault="00FA30A8" w:rsidP="00C15846">
            <w:pPr>
              <w:widowControl/>
              <w:jc w:val="center"/>
              <w:rPr>
                <w:rFonts w:ascii="Times New Roman" w:hAnsi="Times New Roman" w:cs="Times New Roman"/>
              </w:rPr>
            </w:pPr>
            <w:r>
              <w:rPr>
                <w:rFonts w:ascii="Times New Roman" w:hAnsi="Times New Roman" w:cs="Times New Roman" w:hint="eastAsia"/>
              </w:rPr>
              <w:lastRenderedPageBreak/>
              <w:t>求職者</w:t>
            </w:r>
            <w:r w:rsidR="00C15846" w:rsidRPr="00C15846">
              <w:rPr>
                <w:rFonts w:ascii="Times New Roman" w:hAnsi="Times New Roman" w:cs="Times New Roman"/>
              </w:rPr>
              <w:t xml:space="preserve"> </w:t>
            </w:r>
            <w:r w:rsidR="00047025">
              <w:rPr>
                <w:rFonts w:ascii="Times New Roman" w:hAnsi="Times New Roman" w:cs="Times New Roman" w:hint="eastAsia"/>
              </w:rPr>
              <w:t>A</w:t>
            </w:r>
          </w:p>
          <w:p w14:paraId="391D8F0D" w14:textId="621CD7F0" w:rsidR="00C15846" w:rsidRDefault="00C15846" w:rsidP="00C15846">
            <w:pPr>
              <w:widowControl/>
              <w:jc w:val="center"/>
              <w:rPr>
                <w:rFonts w:ascii="Times New Roman" w:hAnsi="Times New Roman" w:cs="Times New Roman"/>
              </w:rPr>
            </w:pPr>
            <w:r w:rsidRPr="00C15846">
              <w:rPr>
                <w:rFonts w:ascii="Times New Roman" w:hAnsi="Times New Roman" w:cs="Times New Roman"/>
                <w:noProof/>
              </w:rPr>
              <w:drawing>
                <wp:inline distT="0" distB="0" distL="0" distR="0" wp14:anchorId="07950CB3" wp14:editId="227BB926">
                  <wp:extent cx="755780" cy="755780"/>
                  <wp:effectExtent l="0" t="0" r="0" b="6350"/>
                  <wp:docPr id="9" name="Picture 9"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confinder_011_104_user_profile_avatar_woman_girl_silhoette_1273881.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67799" cy="767799"/>
                          </a:xfrm>
                          <a:prstGeom prst="rect">
                            <a:avLst/>
                          </a:prstGeom>
                        </pic:spPr>
                      </pic:pic>
                    </a:graphicData>
                  </a:graphic>
                </wp:inline>
              </w:drawing>
            </w:r>
          </w:p>
        </w:tc>
        <w:tc>
          <w:tcPr>
            <w:tcW w:w="6622" w:type="dxa"/>
          </w:tcPr>
          <w:p w14:paraId="3E05B812" w14:textId="031E26EA" w:rsidR="000354D4" w:rsidRDefault="00754107" w:rsidP="00AD4D26">
            <w:pPr>
              <w:widowControl/>
              <w:jc w:val="both"/>
              <w:rPr>
                <w:rFonts w:ascii="Times New Roman" w:hAnsi="Times New Roman" w:cs="Times New Roman"/>
              </w:rPr>
            </w:pPr>
            <w:r w:rsidRPr="000354D4">
              <w:rPr>
                <w:rFonts w:ascii="Times New Roman" w:hAnsi="Times New Roman" w:cs="Times New Roman" w:hint="eastAsia"/>
              </w:rPr>
              <w:t>許多</w:t>
            </w:r>
            <w:r w:rsidR="000354D4" w:rsidRPr="000354D4">
              <w:rPr>
                <w:rFonts w:ascii="Times New Roman" w:hAnsi="Times New Roman" w:cs="Times New Roman" w:hint="eastAsia"/>
              </w:rPr>
              <w:t>虛擬銀行的</w:t>
            </w:r>
            <w:r w:rsidRPr="000354D4">
              <w:rPr>
                <w:rFonts w:ascii="Times New Roman" w:hAnsi="Times New Roman" w:cs="Times New Roman" w:hint="eastAsia"/>
              </w:rPr>
              <w:t>職位</w:t>
            </w:r>
            <w:r w:rsidR="000354D4" w:rsidRPr="000354D4">
              <w:rPr>
                <w:rFonts w:ascii="Times New Roman" w:hAnsi="Times New Roman" w:cs="Times New Roman" w:hint="eastAsia"/>
              </w:rPr>
              <w:t>空缺都要</w:t>
            </w:r>
            <w:r>
              <w:rPr>
                <w:rFonts w:ascii="Times New Roman" w:hAnsi="Times New Roman" w:cs="Times New Roman" w:hint="eastAsia"/>
              </w:rPr>
              <w:t>求</w:t>
            </w:r>
            <w:r w:rsidR="000354D4" w:rsidRPr="000354D4">
              <w:rPr>
                <w:rFonts w:ascii="Times New Roman" w:hAnsi="Times New Roman" w:cs="Times New Roman" w:hint="eastAsia"/>
              </w:rPr>
              <w:t>一些技術技能。這些技能可能需要</w:t>
            </w:r>
            <w:r w:rsidR="000354D4">
              <w:rPr>
                <w:rFonts w:ascii="Times New Roman" w:hAnsi="Times New Roman" w:cs="Times New Roman" w:hint="eastAsia"/>
              </w:rPr>
              <w:t>數</w:t>
            </w:r>
            <w:r w:rsidR="000354D4" w:rsidRPr="000354D4">
              <w:rPr>
                <w:rFonts w:ascii="Times New Roman" w:hAnsi="Times New Roman" w:cs="Times New Roman" w:hint="eastAsia"/>
              </w:rPr>
              <w:t>年的教育培訓才能獲得。</w:t>
            </w:r>
            <w:r w:rsidR="000354D4">
              <w:rPr>
                <w:rFonts w:ascii="Times New Roman" w:hAnsi="Times New Roman" w:cs="Times New Roman" w:hint="eastAsia"/>
              </w:rPr>
              <w:t>即使</w:t>
            </w:r>
            <w:r w:rsidR="000354D4" w:rsidRPr="000354D4">
              <w:rPr>
                <w:rFonts w:ascii="Times New Roman" w:hAnsi="Times New Roman" w:cs="Times New Roman" w:hint="eastAsia"/>
              </w:rPr>
              <w:t>我</w:t>
            </w:r>
            <w:r w:rsidR="000354D4">
              <w:rPr>
                <w:rFonts w:ascii="Times New Roman" w:hAnsi="Times New Roman" w:cs="Times New Roman" w:hint="eastAsia"/>
              </w:rPr>
              <w:t>想</w:t>
            </w:r>
            <w:r w:rsidR="000354D4" w:rsidRPr="000354D4">
              <w:rPr>
                <w:rFonts w:ascii="Times New Roman" w:hAnsi="Times New Roman" w:cs="Times New Roman" w:hint="eastAsia"/>
              </w:rPr>
              <w:t>轉行</w:t>
            </w:r>
            <w:r w:rsidR="000354D4">
              <w:rPr>
                <w:rFonts w:ascii="Times New Roman" w:hAnsi="Times New Roman" w:cs="Times New Roman" w:hint="eastAsia"/>
              </w:rPr>
              <w:t>到</w:t>
            </w:r>
            <w:r w:rsidR="000354D4" w:rsidRPr="000354D4">
              <w:rPr>
                <w:rFonts w:ascii="Times New Roman" w:hAnsi="Times New Roman" w:cs="Times New Roman" w:hint="eastAsia"/>
              </w:rPr>
              <w:t>這個行業</w:t>
            </w:r>
            <w:r w:rsidR="000354D4">
              <w:rPr>
                <w:rFonts w:ascii="Times New Roman" w:hAnsi="Times New Roman" w:cs="Times New Roman" w:hint="eastAsia"/>
              </w:rPr>
              <w:t>也</w:t>
            </w:r>
            <w:r w:rsidR="000354D4" w:rsidRPr="000354D4">
              <w:rPr>
                <w:rFonts w:ascii="Times New Roman" w:hAnsi="Times New Roman" w:cs="Times New Roman" w:hint="eastAsia"/>
              </w:rPr>
              <w:t>不容易。</w:t>
            </w:r>
          </w:p>
        </w:tc>
      </w:tr>
      <w:tr w:rsidR="00C15846" w14:paraId="3647624F" w14:textId="77777777" w:rsidTr="00C15846">
        <w:tc>
          <w:tcPr>
            <w:tcW w:w="3114" w:type="dxa"/>
            <w:vAlign w:val="center"/>
          </w:tcPr>
          <w:p w14:paraId="5C6172D6" w14:textId="4297F158" w:rsidR="00FA30A8" w:rsidRPr="00C15846" w:rsidRDefault="00FA30A8" w:rsidP="00FA30A8">
            <w:pPr>
              <w:widowControl/>
              <w:jc w:val="center"/>
              <w:rPr>
                <w:rFonts w:ascii="Times New Roman" w:hAnsi="Times New Roman" w:cs="Times New Roman"/>
              </w:rPr>
            </w:pPr>
            <w:r>
              <w:rPr>
                <w:rFonts w:ascii="Times New Roman" w:hAnsi="Times New Roman" w:cs="Times New Roman" w:hint="eastAsia"/>
              </w:rPr>
              <w:t>求職者</w:t>
            </w:r>
            <w:r w:rsidRPr="00C15846">
              <w:rPr>
                <w:rFonts w:ascii="Times New Roman" w:hAnsi="Times New Roman" w:cs="Times New Roman"/>
              </w:rPr>
              <w:t xml:space="preserve"> </w:t>
            </w:r>
            <w:r w:rsidR="00047025">
              <w:rPr>
                <w:rFonts w:ascii="Times New Roman" w:hAnsi="Times New Roman" w:cs="Times New Roman" w:hint="eastAsia"/>
              </w:rPr>
              <w:t>B</w:t>
            </w:r>
          </w:p>
          <w:p w14:paraId="6FB3E7DE" w14:textId="6259BE51" w:rsidR="00C15846" w:rsidRDefault="00C15846" w:rsidP="00C15846">
            <w:pPr>
              <w:widowControl/>
              <w:jc w:val="center"/>
              <w:rPr>
                <w:rFonts w:ascii="Times New Roman" w:hAnsi="Times New Roman" w:cs="Times New Roman"/>
              </w:rPr>
            </w:pPr>
            <w:r w:rsidRPr="00C15846">
              <w:rPr>
                <w:rFonts w:ascii="Times New Roman" w:hAnsi="Times New Roman" w:cs="Times New Roman"/>
                <w:noProof/>
              </w:rPr>
              <w:drawing>
                <wp:inline distT="0" distB="0" distL="0" distR="0" wp14:anchorId="27E71E77" wp14:editId="7F7A9DE0">
                  <wp:extent cx="708997" cy="708997"/>
                  <wp:effectExtent l="0" t="0" r="0" b="2540"/>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confinder_011_103_user_profile_avatar_man_boy_silhoette_1273879.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30407" cy="730407"/>
                          </a:xfrm>
                          <a:prstGeom prst="rect">
                            <a:avLst/>
                          </a:prstGeom>
                        </pic:spPr>
                      </pic:pic>
                    </a:graphicData>
                  </a:graphic>
                </wp:inline>
              </w:drawing>
            </w:r>
          </w:p>
        </w:tc>
        <w:tc>
          <w:tcPr>
            <w:tcW w:w="6622" w:type="dxa"/>
          </w:tcPr>
          <w:p w14:paraId="63D32536" w14:textId="20CD5AA7" w:rsidR="00754107" w:rsidRDefault="00754107" w:rsidP="00AD4D26">
            <w:pPr>
              <w:widowControl/>
              <w:jc w:val="both"/>
              <w:rPr>
                <w:rFonts w:ascii="Times New Roman" w:hAnsi="Times New Roman" w:cs="Times New Roman"/>
              </w:rPr>
            </w:pPr>
            <w:r w:rsidRPr="00754107">
              <w:rPr>
                <w:rFonts w:ascii="Times New Roman" w:hAnsi="Times New Roman" w:cs="Times New Roman" w:hint="eastAsia"/>
              </w:rPr>
              <w:t>由於虛擬銀行主要在</w:t>
            </w:r>
            <w:r>
              <w:rPr>
                <w:rFonts w:ascii="Times New Roman" w:hAnsi="Times New Roman" w:cs="Times New Roman" w:hint="eastAsia"/>
              </w:rPr>
              <w:t>線上</w:t>
            </w:r>
            <w:r w:rsidRPr="00754107">
              <w:rPr>
                <w:rFonts w:ascii="Times New Roman" w:hAnsi="Times New Roman" w:cs="Times New Roman" w:hint="eastAsia"/>
              </w:rPr>
              <w:t>提供服務，我相信這些公司的員工更有可能</w:t>
            </w:r>
            <w:r>
              <w:rPr>
                <w:rFonts w:ascii="Times New Roman" w:hAnsi="Times New Roman" w:cs="Times New Roman" w:hint="eastAsia"/>
              </w:rPr>
              <w:t>獲安排</w:t>
            </w:r>
            <w:r w:rsidRPr="00754107">
              <w:rPr>
                <w:rFonts w:ascii="Times New Roman" w:hAnsi="Times New Roman" w:cs="Times New Roman" w:hint="eastAsia"/>
              </w:rPr>
              <w:t>在家工作，</w:t>
            </w:r>
            <w:r w:rsidR="00DA1DC0">
              <w:rPr>
                <w:rFonts w:ascii="Times New Roman" w:hAnsi="Times New Roman" w:cs="Times New Roman" w:hint="eastAsia"/>
                <w:lang w:eastAsia="zh-HK"/>
              </w:rPr>
              <w:t>因此</w:t>
            </w:r>
            <w:r w:rsidRPr="00754107">
              <w:rPr>
                <w:rFonts w:ascii="Times New Roman" w:hAnsi="Times New Roman" w:cs="Times New Roman" w:hint="eastAsia"/>
              </w:rPr>
              <w:t>不</w:t>
            </w:r>
            <w:r w:rsidR="007E1964">
              <w:rPr>
                <w:rFonts w:ascii="Times New Roman" w:hAnsi="Times New Roman" w:cs="Times New Roman" w:hint="eastAsia"/>
              </w:rPr>
              <w:t>用</w:t>
            </w:r>
            <w:r w:rsidRPr="00754107">
              <w:rPr>
                <w:rFonts w:ascii="Times New Roman" w:hAnsi="Times New Roman" w:cs="Times New Roman" w:hint="eastAsia"/>
              </w:rPr>
              <w:t>擔心上下班的時間和</w:t>
            </w:r>
            <w:r>
              <w:rPr>
                <w:rFonts w:ascii="Times New Roman" w:hAnsi="Times New Roman" w:cs="Times New Roman" w:hint="eastAsia"/>
              </w:rPr>
              <w:t>交通費</w:t>
            </w:r>
            <w:r w:rsidRPr="00754107">
              <w:rPr>
                <w:rFonts w:ascii="Times New Roman" w:hAnsi="Times New Roman" w:cs="Times New Roman" w:hint="eastAsia"/>
              </w:rPr>
              <w:t>！</w:t>
            </w:r>
          </w:p>
        </w:tc>
      </w:tr>
    </w:tbl>
    <w:p w14:paraId="2526CB35" w14:textId="19827F85" w:rsidR="00C15846" w:rsidRDefault="00C15846">
      <w:pPr>
        <w:widowControl/>
        <w:rPr>
          <w:rFonts w:ascii="Times New Roman" w:hAnsi="Times New Roman" w:cs="Times New Roman"/>
        </w:rPr>
      </w:pPr>
    </w:p>
    <w:p w14:paraId="3E62CAB6" w14:textId="57959F26" w:rsidR="00ED5F8E" w:rsidRDefault="00ED5F8E">
      <w:pPr>
        <w:widowControl/>
        <w:rPr>
          <w:rFonts w:ascii="Times New Roman" w:hAnsi="Times New Roman" w:cs="Times New Roman"/>
        </w:rPr>
      </w:pPr>
    </w:p>
    <w:p w14:paraId="220768DF" w14:textId="77777777" w:rsidR="006D4EE8" w:rsidRDefault="006D4EE8">
      <w:pPr>
        <w:widowControl/>
        <w:rPr>
          <w:rFonts w:ascii="Times New Roman" w:hAnsi="Times New Roman" w:cs="Times New Roman"/>
        </w:rPr>
      </w:pPr>
    </w:p>
    <w:p w14:paraId="5B809D6E" w14:textId="70245ECC" w:rsidR="00DD49BC" w:rsidRDefault="00DD49BC" w:rsidP="00282E78">
      <w:pPr>
        <w:jc w:val="both"/>
        <w:rPr>
          <w:rFonts w:ascii="Times New Roman" w:hAnsi="Times New Roman" w:cs="Times New Roman"/>
        </w:rPr>
      </w:pPr>
      <w:r>
        <w:rPr>
          <w:rFonts w:ascii="Times New Roman" w:hAnsi="Times New Roman" w:cs="Times New Roman" w:hint="eastAsia"/>
        </w:rPr>
        <w:t>問題：</w:t>
      </w:r>
    </w:p>
    <w:p w14:paraId="12475664" w14:textId="182CA9C8" w:rsidR="00201763" w:rsidRPr="00CC2486" w:rsidRDefault="00E1634D" w:rsidP="00CC3ACE">
      <w:pPr>
        <w:jc w:val="both"/>
        <w:rPr>
          <w:rFonts w:ascii="Times New Roman" w:hAnsi="Times New Roman" w:cs="Times New Roman"/>
        </w:rPr>
      </w:pPr>
      <w:r>
        <w:rPr>
          <w:rFonts w:ascii="Times New Roman" w:hAnsi="Times New Roman" w:cs="Times New Roman"/>
        </w:rPr>
        <w:t>（</w:t>
      </w:r>
      <w:r w:rsidR="00201763">
        <w:rPr>
          <w:rFonts w:ascii="Times New Roman" w:hAnsi="Times New Roman" w:cs="Times New Roman"/>
        </w:rPr>
        <w:t>a</w:t>
      </w:r>
      <w:r>
        <w:rPr>
          <w:rFonts w:ascii="Times New Roman" w:hAnsi="Times New Roman" w:cs="Times New Roman"/>
        </w:rPr>
        <w:t>）</w:t>
      </w:r>
      <w:r w:rsidR="00201763">
        <w:rPr>
          <w:rFonts w:ascii="Times New Roman" w:hAnsi="Times New Roman" w:cs="Times New Roman"/>
        </w:rPr>
        <w:t xml:space="preserve"> </w:t>
      </w:r>
      <w:r w:rsidR="00647A7C" w:rsidRPr="00290685">
        <w:rPr>
          <w:rFonts w:hint="eastAsia"/>
        </w:rPr>
        <w:t>根據資料</w:t>
      </w:r>
      <w:r w:rsidR="00201763" w:rsidRPr="00C15846">
        <w:rPr>
          <w:rFonts w:ascii="Times New Roman" w:hAnsi="Times New Roman" w:cs="Times New Roman"/>
          <w:lang w:val="en-HK"/>
        </w:rPr>
        <w:t>A</w:t>
      </w:r>
      <w:r w:rsidR="0044689C">
        <w:rPr>
          <w:rFonts w:ascii="Times New Roman" w:hAnsi="Times New Roman" w:cs="Times New Roman" w:hint="eastAsia"/>
          <w:lang w:val="en-HK"/>
        </w:rPr>
        <w:t>。指出比特幣和港</w:t>
      </w:r>
      <w:r w:rsidR="00AE17FC">
        <w:rPr>
          <w:rFonts w:ascii="Times New Roman" w:hAnsi="Times New Roman" w:cs="Times New Roman" w:hint="eastAsia"/>
          <w:lang w:val="en-HK" w:eastAsia="zh-HK"/>
        </w:rPr>
        <w:t>幣</w:t>
      </w:r>
      <w:r w:rsidR="00DB0AE3">
        <w:rPr>
          <w:rFonts w:ascii="Times New Roman" w:hAnsi="Times New Roman" w:cs="Times New Roman" w:hint="eastAsia"/>
          <w:lang w:val="en-HK" w:eastAsia="zh-HK"/>
        </w:rPr>
        <w:t>之間</w:t>
      </w:r>
      <w:r w:rsidR="0044689C">
        <w:rPr>
          <w:rFonts w:ascii="Times New Roman" w:hAnsi="Times New Roman" w:cs="Times New Roman" w:hint="eastAsia"/>
          <w:lang w:val="en-HK"/>
        </w:rPr>
        <w:t>的</w:t>
      </w:r>
      <w:r w:rsidR="00DB0AE3" w:rsidRPr="00C07AED">
        <w:rPr>
          <w:rFonts w:ascii="Times New Roman" w:hAnsi="Times New Roman" w:cs="Times New Roman" w:hint="eastAsia"/>
          <w:b/>
          <w:lang w:val="en-HK"/>
        </w:rPr>
        <w:t>兩個</w:t>
      </w:r>
      <w:r w:rsidR="0044689C">
        <w:rPr>
          <w:rFonts w:ascii="Times New Roman" w:hAnsi="Times New Roman" w:cs="Times New Roman" w:hint="eastAsia"/>
          <w:lang w:val="en-HK"/>
        </w:rPr>
        <w:t>分別。</w:t>
      </w:r>
      <w:r>
        <w:rPr>
          <w:rFonts w:ascii="Times New Roman" w:hAnsi="Times New Roman" w:cs="Times New Roman"/>
          <w:lang w:val="en-HK"/>
        </w:rPr>
        <w:t>（</w:t>
      </w:r>
      <w:r w:rsidR="001D5AC4">
        <w:rPr>
          <w:rFonts w:ascii="Times New Roman" w:hAnsi="Times New Roman" w:cs="Times New Roman"/>
          <w:lang w:val="en-HK"/>
        </w:rPr>
        <w:t>2</w:t>
      </w:r>
      <w:r w:rsidR="00B83FD7">
        <w:rPr>
          <w:rFonts w:ascii="Times New Roman" w:hAnsi="Times New Roman" w:cs="Times New Roman" w:hint="eastAsia"/>
          <w:lang w:val="en-HK"/>
        </w:rPr>
        <w:t>分</w:t>
      </w:r>
      <w:r>
        <w:rPr>
          <w:rFonts w:ascii="Times New Roman" w:hAnsi="Times New Roman" w:cs="Times New Roman"/>
          <w:lang w:val="en-HK"/>
        </w:rPr>
        <w:t>）</w:t>
      </w:r>
    </w:p>
    <w:p w14:paraId="1FDB29A8" w14:textId="683795B3" w:rsidR="00CC2486" w:rsidRDefault="00F948BE" w:rsidP="00AD4D26">
      <w:pPr>
        <w:ind w:left="360" w:firstLineChars="145" w:firstLine="348"/>
        <w:jc w:val="both"/>
        <w:rPr>
          <w:rFonts w:ascii="Times New Roman" w:hAnsi="Times New Roman" w:cs="Times New Roman"/>
        </w:rPr>
      </w:pPr>
      <w:r>
        <w:rPr>
          <w:rFonts w:ascii="Times New Roman" w:hAnsi="Times New Roman" w:cs="Times New Roman" w:hint="eastAsia"/>
        </w:rPr>
        <w:t>答案</w:t>
      </w:r>
      <w:r w:rsidR="006A55F7">
        <w:rPr>
          <w:rFonts w:ascii="Times New Roman" w:hAnsi="Times New Roman" w:cs="Times New Roman" w:hint="eastAsia"/>
        </w:rPr>
        <w:t>：</w:t>
      </w:r>
    </w:p>
    <w:p w14:paraId="6378834D" w14:textId="5DCCF609" w:rsidR="00F924C7" w:rsidRDefault="00F5045A" w:rsidP="00B141B0">
      <w:pPr>
        <w:pStyle w:val="a4"/>
        <w:numPr>
          <w:ilvl w:val="0"/>
          <w:numId w:val="5"/>
        </w:numPr>
        <w:ind w:leftChars="0" w:hanging="131"/>
        <w:jc w:val="both"/>
        <w:rPr>
          <w:rFonts w:ascii="Times New Roman" w:hAnsi="Times New Roman" w:cs="Times New Roman"/>
        </w:rPr>
      </w:pPr>
      <w:r>
        <w:rPr>
          <w:rFonts w:ascii="Times New Roman" w:hAnsi="Times New Roman" w:cs="Times New Roman" w:hint="eastAsia"/>
        </w:rPr>
        <w:t>比特幣</w:t>
      </w:r>
      <w:r w:rsidR="00440F81">
        <w:rPr>
          <w:rFonts w:ascii="Times New Roman" w:hAnsi="Times New Roman" w:cs="Times New Roman" w:hint="eastAsia"/>
        </w:rPr>
        <w:t>並不以實體的方式存在，但港</w:t>
      </w:r>
      <w:r w:rsidR="00AE17FC">
        <w:rPr>
          <w:rFonts w:ascii="Times New Roman" w:hAnsi="Times New Roman" w:cs="Times New Roman" w:hint="eastAsia"/>
          <w:lang w:eastAsia="zh-HK"/>
        </w:rPr>
        <w:t>幣</w:t>
      </w:r>
      <w:r w:rsidR="00440F81">
        <w:rPr>
          <w:rFonts w:ascii="Times New Roman" w:hAnsi="Times New Roman" w:cs="Times New Roman" w:hint="eastAsia"/>
        </w:rPr>
        <w:t>以實體的紙幣</w:t>
      </w:r>
      <w:r w:rsidR="00AE17FC">
        <w:rPr>
          <w:rFonts w:ascii="Times New Roman" w:hAnsi="Times New Roman" w:cs="Times New Roman" w:hint="eastAsia"/>
          <w:lang w:eastAsia="zh-HK"/>
        </w:rPr>
        <w:t>和</w:t>
      </w:r>
      <w:r w:rsidR="00440F81">
        <w:rPr>
          <w:rFonts w:ascii="Times New Roman" w:hAnsi="Times New Roman" w:cs="Times New Roman" w:hint="eastAsia"/>
        </w:rPr>
        <w:t>硬幣的形式存在。</w:t>
      </w:r>
    </w:p>
    <w:p w14:paraId="5831D524" w14:textId="1B07A11C" w:rsidR="00CC2486" w:rsidRDefault="00F5045A" w:rsidP="00B141B0">
      <w:pPr>
        <w:pStyle w:val="a4"/>
        <w:numPr>
          <w:ilvl w:val="0"/>
          <w:numId w:val="5"/>
        </w:numPr>
        <w:ind w:leftChars="0" w:hanging="131"/>
        <w:jc w:val="both"/>
        <w:rPr>
          <w:rFonts w:ascii="Times New Roman" w:hAnsi="Times New Roman" w:cs="Times New Roman"/>
        </w:rPr>
      </w:pPr>
      <w:r>
        <w:rPr>
          <w:rFonts w:ascii="Times New Roman" w:hAnsi="Times New Roman" w:cs="Times New Roman" w:hint="eastAsia"/>
        </w:rPr>
        <w:t>比特幣不是法定貨幣，但港</w:t>
      </w:r>
      <w:r w:rsidR="00AE17FC">
        <w:rPr>
          <w:rFonts w:ascii="Times New Roman" w:hAnsi="Times New Roman" w:cs="Times New Roman" w:hint="eastAsia"/>
          <w:lang w:eastAsia="zh-HK"/>
        </w:rPr>
        <w:t>幣</w:t>
      </w:r>
      <w:r w:rsidR="00EE06AE">
        <w:rPr>
          <w:rFonts w:ascii="Times New Roman" w:hAnsi="Times New Roman" w:cs="Times New Roman"/>
          <w:lang w:val="x-none"/>
        </w:rPr>
        <w:t>卻</w:t>
      </w:r>
      <w:r>
        <w:rPr>
          <w:rFonts w:ascii="Times New Roman" w:hAnsi="Times New Roman" w:cs="Times New Roman" w:hint="eastAsia"/>
        </w:rPr>
        <w:t>是</w:t>
      </w:r>
      <w:r w:rsidR="00EE06AE">
        <w:rPr>
          <w:rFonts w:ascii="Times New Roman" w:hAnsi="Times New Roman" w:cs="Times New Roman" w:hint="eastAsia"/>
        </w:rPr>
        <w:t>法定貨幣</w:t>
      </w:r>
      <w:r>
        <w:rPr>
          <w:rFonts w:ascii="Times New Roman" w:hAnsi="Times New Roman" w:cs="Times New Roman" w:hint="eastAsia"/>
        </w:rPr>
        <w:t>。</w:t>
      </w:r>
      <w:r w:rsidR="00CC2486">
        <w:rPr>
          <w:rFonts w:ascii="Times New Roman" w:hAnsi="Times New Roman" w:cs="Times New Roman" w:hint="eastAsia"/>
        </w:rPr>
        <w:t xml:space="preserve"> </w:t>
      </w:r>
    </w:p>
    <w:p w14:paraId="0EF5880D" w14:textId="7FCA8B84" w:rsidR="00CC2486" w:rsidRPr="00CC2486" w:rsidRDefault="00F5045A" w:rsidP="00B141B0">
      <w:pPr>
        <w:pStyle w:val="a4"/>
        <w:numPr>
          <w:ilvl w:val="0"/>
          <w:numId w:val="5"/>
        </w:numPr>
        <w:ind w:leftChars="0" w:hanging="131"/>
        <w:jc w:val="both"/>
        <w:rPr>
          <w:rFonts w:ascii="Times New Roman" w:hAnsi="Times New Roman" w:cs="Times New Roman"/>
        </w:rPr>
      </w:pPr>
      <w:r>
        <w:rPr>
          <w:rFonts w:ascii="Times New Roman" w:hAnsi="Times New Roman" w:cs="Times New Roman" w:hint="eastAsia"/>
        </w:rPr>
        <w:t>比</w:t>
      </w:r>
      <w:r>
        <w:rPr>
          <w:rFonts w:ascii="Times New Roman" w:hAnsi="Times New Roman" w:cs="Times New Roman"/>
        </w:rPr>
        <w:t>特幣</w:t>
      </w:r>
      <w:r w:rsidR="00EE06AE">
        <w:rPr>
          <w:rFonts w:ascii="Times New Roman" w:hAnsi="Times New Roman" w:cs="Times New Roman"/>
          <w:lang w:val="x-none"/>
        </w:rPr>
        <w:t>於香港</w:t>
      </w:r>
      <w:r w:rsidR="00A31A30">
        <w:rPr>
          <w:rFonts w:ascii="Times New Roman" w:hAnsi="Times New Roman" w:cs="Times New Roman"/>
          <w:lang w:val="x-none"/>
        </w:rPr>
        <w:t>並</w:t>
      </w:r>
      <w:r w:rsidR="00A31A30">
        <w:rPr>
          <w:rFonts w:ascii="Times New Roman" w:hAnsi="Times New Roman" w:cs="Times New Roman" w:hint="eastAsia"/>
        </w:rPr>
        <w:t>不被</w:t>
      </w:r>
      <w:r w:rsidR="00A31A30" w:rsidRPr="00A31A30">
        <w:rPr>
          <w:rFonts w:ascii="Times New Roman" w:hAnsi="Times New Roman" w:cs="Times New Roman" w:hint="eastAsia"/>
        </w:rPr>
        <w:t>普</w:t>
      </w:r>
      <w:r w:rsidR="00A31A30">
        <w:rPr>
          <w:rFonts w:ascii="Times New Roman" w:hAnsi="Times New Roman" w:cs="Times New Roman" w:hint="eastAsia"/>
        </w:rPr>
        <w:t>遍接受。</w:t>
      </w:r>
    </w:p>
    <w:p w14:paraId="48B0ABF8" w14:textId="0EBC6546" w:rsidR="00CC2486" w:rsidRDefault="00E1634D" w:rsidP="00B141B0">
      <w:pPr>
        <w:ind w:left="360" w:firstLine="207"/>
        <w:jc w:val="both"/>
        <w:rPr>
          <w:rFonts w:ascii="Times New Roman" w:hAnsi="Times New Roman" w:cs="Times New Roman"/>
        </w:rPr>
      </w:pPr>
      <w:r>
        <w:rPr>
          <w:rFonts w:ascii="Times New Roman" w:hAnsi="Times New Roman" w:cs="Times New Roman"/>
        </w:rPr>
        <w:t>（</w:t>
      </w:r>
      <w:r w:rsidR="00D166EB">
        <w:rPr>
          <w:rFonts w:ascii="Times New Roman" w:hAnsi="Times New Roman" w:cs="Times New Roman" w:hint="eastAsia"/>
        </w:rPr>
        <w:t>只</w:t>
      </w:r>
      <w:r w:rsidR="009E4D2B">
        <w:rPr>
          <w:rFonts w:ascii="Times New Roman" w:hAnsi="Times New Roman" w:cs="Times New Roman" w:hint="eastAsia"/>
          <w:lang w:eastAsia="zh-HK"/>
        </w:rPr>
        <w:t>評閱</w:t>
      </w:r>
      <w:r w:rsidR="00D166EB">
        <w:rPr>
          <w:rFonts w:ascii="Times New Roman" w:hAnsi="Times New Roman" w:cs="Times New Roman" w:hint="eastAsia"/>
        </w:rPr>
        <w:t>首兩個答案。其他合理答案也</w:t>
      </w:r>
      <w:r w:rsidR="0032305B">
        <w:rPr>
          <w:rFonts w:ascii="Times New Roman" w:hAnsi="Times New Roman" w:cs="Times New Roman" w:hint="eastAsia"/>
        </w:rPr>
        <w:t>被</w:t>
      </w:r>
      <w:r w:rsidR="00D166EB">
        <w:rPr>
          <w:rFonts w:ascii="Times New Roman" w:hAnsi="Times New Roman" w:cs="Times New Roman" w:hint="eastAsia"/>
        </w:rPr>
        <w:t>接受。</w:t>
      </w:r>
      <w:r>
        <w:rPr>
          <w:rFonts w:ascii="Times New Roman" w:hAnsi="Times New Roman" w:cs="Times New Roman"/>
        </w:rPr>
        <w:t>）</w:t>
      </w:r>
    </w:p>
    <w:p w14:paraId="31AFE409" w14:textId="77777777" w:rsidR="00CC2486" w:rsidRDefault="00CC2486" w:rsidP="00CC2486">
      <w:pPr>
        <w:ind w:left="360"/>
        <w:jc w:val="both"/>
        <w:rPr>
          <w:rFonts w:ascii="Times New Roman" w:hAnsi="Times New Roman" w:cs="Times New Roman"/>
        </w:rPr>
      </w:pPr>
    </w:p>
    <w:p w14:paraId="3B202CDD" w14:textId="0873CFDE" w:rsidR="00F2125F" w:rsidRDefault="00E1634D" w:rsidP="00AD4D26">
      <w:pPr>
        <w:ind w:leftChars="-58" w:left="567" w:hangingChars="294" w:hanging="706"/>
        <w:jc w:val="both"/>
        <w:rPr>
          <w:rFonts w:ascii="Times New Roman" w:hAnsi="Times New Roman" w:cs="Times New Roman"/>
          <w:lang w:val="en-HK"/>
        </w:rPr>
      </w:pPr>
      <w:r>
        <w:rPr>
          <w:rFonts w:ascii="Times New Roman" w:hAnsi="Times New Roman" w:cs="Times New Roman"/>
          <w:lang w:val="en-HK"/>
        </w:rPr>
        <w:t>（</w:t>
      </w:r>
      <w:r w:rsidR="003C5B0D">
        <w:rPr>
          <w:rFonts w:ascii="Times New Roman" w:hAnsi="Times New Roman" w:cs="Times New Roman"/>
          <w:lang w:val="en-HK"/>
        </w:rPr>
        <w:t>b</w:t>
      </w:r>
      <w:r>
        <w:rPr>
          <w:rFonts w:ascii="Times New Roman" w:hAnsi="Times New Roman" w:cs="Times New Roman"/>
          <w:lang w:val="en-HK"/>
        </w:rPr>
        <w:t>）</w:t>
      </w:r>
      <w:r w:rsidR="002310E7">
        <w:rPr>
          <w:rFonts w:ascii="Times New Roman" w:hAnsi="Times New Roman" w:cs="Times New Roman"/>
          <w:lang w:val="en-HK"/>
        </w:rPr>
        <w:t xml:space="preserve"> </w:t>
      </w:r>
      <w:r w:rsidR="00647A7C" w:rsidRPr="00290685">
        <w:rPr>
          <w:rFonts w:hint="eastAsia"/>
        </w:rPr>
        <w:t>根據資料</w:t>
      </w:r>
      <w:r w:rsidR="00A20B4F">
        <w:rPr>
          <w:rFonts w:ascii="Times New Roman" w:hAnsi="Times New Roman" w:cs="Times New Roman"/>
          <w:lang w:val="en-HK"/>
        </w:rPr>
        <w:t>A</w:t>
      </w:r>
      <w:r w:rsidR="009D7067">
        <w:rPr>
          <w:rFonts w:ascii="Times New Roman" w:hAnsi="Times New Roman" w:cs="Times New Roman" w:hint="eastAsia"/>
          <w:lang w:val="en-HK"/>
        </w:rPr>
        <w:t>和</w:t>
      </w:r>
      <w:r w:rsidR="00A20B4F">
        <w:rPr>
          <w:rFonts w:ascii="Times New Roman" w:hAnsi="Times New Roman" w:cs="Times New Roman"/>
          <w:lang w:val="en-HK"/>
        </w:rPr>
        <w:t>B</w:t>
      </w:r>
      <w:r w:rsidR="00D92677">
        <w:rPr>
          <w:rFonts w:ascii="Times New Roman" w:hAnsi="Times New Roman" w:cs="Times New Roman" w:hint="eastAsia"/>
          <w:lang w:val="en-HK"/>
        </w:rPr>
        <w:t>。</w:t>
      </w:r>
      <w:r w:rsidR="009D7067">
        <w:rPr>
          <w:rFonts w:ascii="Times New Roman" w:hAnsi="Times New Roman" w:cs="Times New Roman" w:hint="eastAsia"/>
          <w:lang w:val="en-HK"/>
        </w:rPr>
        <w:t>從貨幣的功能角度</w:t>
      </w:r>
      <w:r w:rsidR="009D7067" w:rsidRPr="009D7067">
        <w:rPr>
          <w:rFonts w:ascii="Times New Roman" w:hAnsi="Times New Roman" w:cs="Times New Roman" w:hint="eastAsia"/>
          <w:lang w:val="en-HK"/>
        </w:rPr>
        <w:t>解釋</w:t>
      </w:r>
      <w:r w:rsidR="009D7067">
        <w:rPr>
          <w:rFonts w:ascii="Times New Roman" w:hAnsi="Times New Roman" w:cs="Times New Roman" w:hint="eastAsia"/>
          <w:lang w:val="en-HK"/>
        </w:rPr>
        <w:t>為什麼</w:t>
      </w:r>
      <w:r w:rsidR="00D35298">
        <w:rPr>
          <w:rFonts w:ascii="Times New Roman" w:hAnsi="Times New Roman" w:cs="Times New Roman" w:hint="eastAsia"/>
          <w:lang w:val="en-HK"/>
        </w:rPr>
        <w:t>比特幣</w:t>
      </w:r>
      <w:r w:rsidR="009E4D2B">
        <w:rPr>
          <w:rFonts w:ascii="Times New Roman" w:hAnsi="Times New Roman" w:cs="Times New Roman" w:hint="eastAsia"/>
          <w:lang w:val="en-HK"/>
        </w:rPr>
        <w:t>在香港</w:t>
      </w:r>
      <w:r w:rsidR="00D35298">
        <w:rPr>
          <w:rFonts w:ascii="Times New Roman" w:hAnsi="Times New Roman" w:cs="Times New Roman" w:hint="eastAsia"/>
          <w:lang w:val="en-HK" w:eastAsia="zh-HK"/>
        </w:rPr>
        <w:t>未能吸引人們以它作為貨</w:t>
      </w:r>
      <w:r w:rsidR="00D35298">
        <w:rPr>
          <w:rFonts w:ascii="Times New Roman" w:hAnsi="Times New Roman" w:cs="Times New Roman" w:hint="eastAsia"/>
          <w:lang w:val="en-HK"/>
        </w:rPr>
        <w:t>幣</w:t>
      </w:r>
      <w:r w:rsidR="009D7067">
        <w:rPr>
          <w:rFonts w:ascii="Times New Roman" w:hAnsi="Times New Roman" w:cs="Times New Roman" w:hint="eastAsia"/>
          <w:lang w:val="en-HK"/>
        </w:rPr>
        <w:t>使用</w:t>
      </w:r>
      <w:r w:rsidR="003A63EE">
        <w:rPr>
          <w:rFonts w:ascii="Times New Roman" w:hAnsi="Times New Roman" w:cs="Times New Roman" w:hint="eastAsia"/>
          <w:lang w:val="en-HK"/>
        </w:rPr>
        <w:t>。</w:t>
      </w:r>
      <w:r>
        <w:rPr>
          <w:rFonts w:ascii="Times New Roman" w:hAnsi="Times New Roman" w:cs="Times New Roman"/>
          <w:lang w:val="en-HK"/>
        </w:rPr>
        <w:t>（</w:t>
      </w:r>
      <w:r w:rsidR="00C15846" w:rsidRPr="00C15846">
        <w:rPr>
          <w:rFonts w:ascii="Times New Roman" w:hAnsi="Times New Roman" w:cs="Times New Roman"/>
          <w:lang w:val="en-HK"/>
        </w:rPr>
        <w:t>4</w:t>
      </w:r>
      <w:r w:rsidR="005B7438">
        <w:rPr>
          <w:rFonts w:ascii="Times New Roman" w:hAnsi="Times New Roman" w:cs="Times New Roman" w:hint="eastAsia"/>
          <w:lang w:val="en-HK"/>
        </w:rPr>
        <w:t>分</w:t>
      </w:r>
      <w:r>
        <w:rPr>
          <w:rFonts w:ascii="Times New Roman" w:hAnsi="Times New Roman" w:cs="Times New Roman"/>
          <w:lang w:val="en-HK"/>
        </w:rPr>
        <w:t>）</w:t>
      </w:r>
    </w:p>
    <w:p w14:paraId="6DDD2E12" w14:textId="602A49BF" w:rsidR="00361DDD" w:rsidRDefault="002310E7" w:rsidP="00AD4D26">
      <w:pPr>
        <w:ind w:leftChars="177" w:left="1229" w:hangingChars="335" w:hanging="804"/>
        <w:jc w:val="both"/>
        <w:rPr>
          <w:rFonts w:ascii="Times New Roman" w:hAnsi="Times New Roman" w:cs="Times New Roman"/>
          <w:lang w:val="x-none"/>
        </w:rPr>
      </w:pPr>
      <w:r>
        <w:rPr>
          <w:rFonts w:ascii="Times New Roman" w:hAnsi="Times New Roman" w:cs="Times New Roman"/>
          <w:lang w:val="en-HK"/>
        </w:rPr>
        <w:t xml:space="preserve"> </w:t>
      </w:r>
      <w:r w:rsidR="00F948BE">
        <w:rPr>
          <w:rFonts w:ascii="Times New Roman" w:hAnsi="Times New Roman" w:cs="Times New Roman" w:hint="eastAsia"/>
        </w:rPr>
        <w:t>答案</w:t>
      </w:r>
      <w:r w:rsidR="00E1634D">
        <w:rPr>
          <w:rFonts w:ascii="Times New Roman" w:hAnsi="Times New Roman" w:cs="Times New Roman" w:hint="eastAsia"/>
        </w:rPr>
        <w:t>：</w:t>
      </w:r>
      <w:r w:rsidR="00C06623">
        <w:rPr>
          <w:rFonts w:ascii="Times New Roman" w:hAnsi="Times New Roman" w:cs="Times New Roman" w:hint="eastAsia"/>
        </w:rPr>
        <w:t>從貨幣的</w:t>
      </w:r>
      <w:r w:rsidR="00C06623" w:rsidRPr="00C06623">
        <w:rPr>
          <w:rFonts w:ascii="Times New Roman" w:hAnsi="Times New Roman" w:cs="Times New Roman" w:hint="eastAsia"/>
        </w:rPr>
        <w:t>價值儲藏</w:t>
      </w:r>
      <w:r w:rsidR="00A8264B" w:rsidRPr="00A8264B">
        <w:rPr>
          <w:rFonts w:ascii="Times New Roman" w:hAnsi="Times New Roman" w:cs="Times New Roman" w:hint="eastAsia"/>
        </w:rPr>
        <w:t>功能</w:t>
      </w:r>
      <w:r w:rsidR="00C06623">
        <w:rPr>
          <w:rFonts w:ascii="Times New Roman" w:hAnsi="Times New Roman" w:cs="Times New Roman" w:hint="eastAsia"/>
        </w:rPr>
        <w:t>的角度看</w:t>
      </w:r>
      <w:r w:rsidR="00A8264B" w:rsidRPr="00A8264B">
        <w:rPr>
          <w:rFonts w:ascii="Times New Roman" w:hAnsi="Times New Roman" w:cs="Times New Roman" w:hint="eastAsia"/>
        </w:rPr>
        <w:t>，比特幣的價格波動，而港</w:t>
      </w:r>
      <w:r w:rsidR="00AE17FC">
        <w:rPr>
          <w:rFonts w:ascii="Times New Roman" w:hAnsi="Times New Roman" w:cs="Times New Roman" w:hint="eastAsia"/>
          <w:lang w:eastAsia="zh-HK"/>
        </w:rPr>
        <w:t>幣</w:t>
      </w:r>
      <w:r w:rsidR="00A8264B" w:rsidRPr="00A8264B">
        <w:rPr>
          <w:rFonts w:ascii="Times New Roman" w:hAnsi="Times New Roman" w:cs="Times New Roman" w:hint="eastAsia"/>
        </w:rPr>
        <w:t>的價格則趨於穩定</w:t>
      </w:r>
      <w:r w:rsidR="00EE06AE">
        <w:rPr>
          <w:rFonts w:ascii="Times New Roman" w:hAnsi="Times New Roman" w:cs="Times New Roman"/>
          <w:lang w:val="x-none"/>
        </w:rPr>
        <w:t>，</w:t>
      </w:r>
    </w:p>
    <w:p w14:paraId="1B6A3474" w14:textId="7BB18310" w:rsidR="00A8264B" w:rsidRPr="00A8264B" w:rsidRDefault="00A8264B" w:rsidP="00AD4D26">
      <w:pPr>
        <w:ind w:leftChars="527" w:left="1265"/>
        <w:jc w:val="both"/>
        <w:rPr>
          <w:rFonts w:ascii="Times New Roman" w:hAnsi="Times New Roman" w:cs="Times New Roman"/>
          <w:lang w:val="en-HK"/>
        </w:rPr>
      </w:pPr>
      <w:r w:rsidRPr="00A8264B">
        <w:rPr>
          <w:rFonts w:ascii="Times New Roman" w:hAnsi="Times New Roman" w:cs="Times New Roman" w:hint="eastAsia"/>
        </w:rPr>
        <w:t>因此，比特幣不是一種</w:t>
      </w:r>
      <w:r w:rsidR="009E4D2B">
        <w:rPr>
          <w:rFonts w:ascii="Times New Roman" w:hAnsi="Times New Roman" w:cs="Times New Roman" w:hint="eastAsia"/>
          <w:lang w:eastAsia="zh-HK"/>
        </w:rPr>
        <w:t>良</w:t>
      </w:r>
      <w:r w:rsidRPr="00A8264B">
        <w:rPr>
          <w:rFonts w:ascii="Times New Roman" w:hAnsi="Times New Roman" w:cs="Times New Roman" w:hint="eastAsia"/>
        </w:rPr>
        <w:t>好的貨幣</w:t>
      </w:r>
      <w:r w:rsidR="00E80E99">
        <w:rPr>
          <w:rFonts w:ascii="Times New Roman" w:hAnsi="Times New Roman" w:cs="Times New Roman" w:hint="eastAsia"/>
          <w:lang w:eastAsia="zh-HK"/>
        </w:rPr>
        <w:t>形式</w:t>
      </w:r>
      <w:r w:rsidRPr="00A8264B">
        <w:rPr>
          <w:rFonts w:ascii="Times New Roman" w:hAnsi="Times New Roman" w:cs="Times New Roman" w:hint="eastAsia"/>
        </w:rPr>
        <w:t>。此外，</w:t>
      </w:r>
      <w:r w:rsidR="0000631B">
        <w:rPr>
          <w:rFonts w:ascii="Times New Roman" w:hAnsi="Times New Roman" w:cs="Times New Roman" w:hint="eastAsia"/>
          <w:lang w:eastAsia="zh-HK"/>
        </w:rPr>
        <w:t>從普</w:t>
      </w:r>
      <w:r w:rsidR="0000631B">
        <w:rPr>
          <w:rFonts w:ascii="Times New Roman" w:hAnsi="Times New Roman" w:cs="Times New Roman" w:hint="eastAsia"/>
        </w:rPr>
        <w:t>遍</w:t>
      </w:r>
      <w:r w:rsidR="0000631B">
        <w:rPr>
          <w:rFonts w:ascii="Times New Roman" w:hAnsi="Times New Roman" w:cs="Times New Roman" w:hint="eastAsia"/>
          <w:lang w:eastAsia="zh-HK"/>
        </w:rPr>
        <w:t>接納性來看，</w:t>
      </w:r>
      <w:r w:rsidR="0000631B" w:rsidRPr="00A8264B">
        <w:rPr>
          <w:rFonts w:ascii="Times New Roman" w:hAnsi="Times New Roman" w:cs="Times New Roman" w:hint="eastAsia"/>
        </w:rPr>
        <w:t>並非所有</w:t>
      </w:r>
      <w:r w:rsidR="0000631B">
        <w:rPr>
          <w:rFonts w:ascii="Times New Roman" w:hAnsi="Times New Roman" w:cs="Times New Roman"/>
          <w:lang w:val="x-none"/>
        </w:rPr>
        <w:t>香</w:t>
      </w:r>
      <w:r w:rsidR="0000631B">
        <w:rPr>
          <w:rFonts w:ascii="Times New Roman" w:hAnsi="Times New Roman" w:cs="Times New Roman" w:hint="eastAsia"/>
          <w:lang w:val="x-none"/>
        </w:rPr>
        <w:t>港</w:t>
      </w:r>
      <w:r w:rsidR="0000631B">
        <w:rPr>
          <w:rFonts w:ascii="Times New Roman" w:hAnsi="Times New Roman" w:cs="Times New Roman" w:hint="eastAsia"/>
        </w:rPr>
        <w:t>商</w:t>
      </w:r>
      <w:r w:rsidR="0000631B">
        <w:rPr>
          <w:rFonts w:ascii="Times New Roman" w:hAnsi="Times New Roman" w:cs="Times New Roman" w:hint="eastAsia"/>
          <w:lang w:eastAsia="zh-HK"/>
        </w:rPr>
        <w:t>戶</w:t>
      </w:r>
      <w:r w:rsidR="0000631B" w:rsidRPr="00A8264B">
        <w:rPr>
          <w:rFonts w:ascii="Times New Roman" w:hAnsi="Times New Roman" w:cs="Times New Roman" w:hint="eastAsia"/>
        </w:rPr>
        <w:t>都接受</w:t>
      </w:r>
      <w:r w:rsidR="007E70A8">
        <w:rPr>
          <w:rFonts w:ascii="Times New Roman" w:hAnsi="Times New Roman" w:cs="Times New Roman" w:hint="eastAsia"/>
          <w:lang w:eastAsia="zh-HK"/>
        </w:rPr>
        <w:t>以</w:t>
      </w:r>
      <w:r w:rsidR="0000631B" w:rsidRPr="00A8264B">
        <w:rPr>
          <w:rFonts w:ascii="Times New Roman" w:hAnsi="Times New Roman" w:cs="Times New Roman" w:hint="eastAsia"/>
        </w:rPr>
        <w:t>比特幣</w:t>
      </w:r>
      <w:r w:rsidR="007E70A8">
        <w:rPr>
          <w:rFonts w:ascii="Times New Roman" w:hAnsi="Times New Roman" w:cs="Times New Roman" w:hint="eastAsia"/>
          <w:lang w:eastAsia="zh-HK"/>
        </w:rPr>
        <w:t>作</w:t>
      </w:r>
      <w:r w:rsidR="00C952EB">
        <w:rPr>
          <w:rFonts w:ascii="Times New Roman" w:hAnsi="Times New Roman" w:cs="Times New Roman" w:hint="eastAsia"/>
        </w:rPr>
        <w:t>交易</w:t>
      </w:r>
      <w:r w:rsidR="00C42668">
        <w:rPr>
          <w:rFonts w:ascii="Times New Roman" w:hAnsi="Times New Roman" w:cs="Times New Roman" w:hint="eastAsia"/>
        </w:rPr>
        <w:t>付款</w:t>
      </w:r>
      <w:r w:rsidR="009E4D2B">
        <w:rPr>
          <w:rFonts w:ascii="Times New Roman" w:hAnsi="Times New Roman" w:cs="Times New Roman" w:hint="eastAsia"/>
          <w:lang w:eastAsia="zh-HK"/>
        </w:rPr>
        <w:t>。</w:t>
      </w:r>
      <w:r w:rsidRPr="00A8264B">
        <w:rPr>
          <w:rFonts w:ascii="Times New Roman" w:hAnsi="Times New Roman" w:cs="Times New Roman" w:hint="eastAsia"/>
        </w:rPr>
        <w:t>因此，</w:t>
      </w:r>
      <w:r w:rsidR="00E35B8A">
        <w:rPr>
          <w:rFonts w:ascii="Times New Roman" w:hAnsi="Times New Roman" w:cs="Times New Roman" w:hint="eastAsia"/>
        </w:rPr>
        <w:t>在香港</w:t>
      </w:r>
      <w:r w:rsidR="00E35B8A">
        <w:rPr>
          <w:rFonts w:ascii="Times New Roman" w:hAnsi="Times New Roman" w:cs="Times New Roman" w:hint="eastAsia"/>
          <w:lang w:val="en-HK"/>
        </w:rPr>
        <w:t>比特幣並不吸引</w:t>
      </w:r>
      <w:r w:rsidR="008530AC">
        <w:rPr>
          <w:rFonts w:ascii="Times New Roman" w:hAnsi="Times New Roman" w:cs="Times New Roman" w:hint="eastAsia"/>
          <w:lang w:val="en-HK" w:eastAsia="zh-HK"/>
        </w:rPr>
        <w:t>人們以它作為貨</w:t>
      </w:r>
      <w:r w:rsidR="008530AC">
        <w:rPr>
          <w:rFonts w:ascii="Times New Roman" w:hAnsi="Times New Roman" w:cs="Times New Roman" w:hint="eastAsia"/>
          <w:lang w:val="en-HK"/>
        </w:rPr>
        <w:t>幣使用</w:t>
      </w:r>
      <w:r w:rsidRPr="00A8264B">
        <w:rPr>
          <w:rFonts w:ascii="Times New Roman" w:hAnsi="Times New Roman" w:cs="Times New Roman" w:hint="eastAsia"/>
        </w:rPr>
        <w:t>。</w:t>
      </w:r>
    </w:p>
    <w:p w14:paraId="08D27BA2" w14:textId="34AE7C5B" w:rsidR="00374263" w:rsidRPr="008530AC" w:rsidRDefault="00374263" w:rsidP="002310E7">
      <w:pPr>
        <w:ind w:left="283" w:hangingChars="118" w:hanging="283"/>
        <w:jc w:val="both"/>
        <w:rPr>
          <w:rFonts w:ascii="Times New Roman" w:hAnsi="Times New Roman" w:cs="Times New Roman"/>
          <w:lang w:val="en-HK"/>
        </w:rPr>
      </w:pPr>
    </w:p>
    <w:p w14:paraId="73D90BAE" w14:textId="63FDE64F" w:rsidR="003C5B0D" w:rsidRDefault="00E1634D" w:rsidP="00AC4F36">
      <w:pPr>
        <w:ind w:left="360" w:hanging="360"/>
        <w:jc w:val="both"/>
        <w:rPr>
          <w:rFonts w:ascii="Times New Roman" w:hAnsi="Times New Roman" w:cs="Times New Roman"/>
        </w:rPr>
      </w:pPr>
      <w:r>
        <w:rPr>
          <w:rFonts w:ascii="Times New Roman" w:hAnsi="Times New Roman" w:cs="Times New Roman"/>
          <w:lang w:val="en-HK"/>
        </w:rPr>
        <w:t>（</w:t>
      </w:r>
      <w:r w:rsidR="003C5B0D">
        <w:rPr>
          <w:rFonts w:ascii="Times New Roman" w:hAnsi="Times New Roman" w:cs="Times New Roman"/>
          <w:lang w:val="en-HK"/>
        </w:rPr>
        <w:t>c</w:t>
      </w:r>
      <w:r>
        <w:rPr>
          <w:rFonts w:ascii="Times New Roman" w:hAnsi="Times New Roman" w:cs="Times New Roman"/>
          <w:lang w:val="en-HK"/>
        </w:rPr>
        <w:t>）</w:t>
      </w:r>
      <w:r w:rsidR="003C5B0D">
        <w:rPr>
          <w:rFonts w:ascii="Times New Roman" w:hAnsi="Times New Roman" w:cs="Times New Roman"/>
          <w:lang w:val="en-HK"/>
        </w:rPr>
        <w:t xml:space="preserve"> </w:t>
      </w:r>
      <w:r w:rsidR="00647A7C" w:rsidRPr="00290685">
        <w:rPr>
          <w:rFonts w:hint="eastAsia"/>
        </w:rPr>
        <w:t>根據資料</w:t>
      </w:r>
      <w:r w:rsidR="003C5B0D" w:rsidRPr="00C15846">
        <w:rPr>
          <w:rFonts w:ascii="Times New Roman" w:hAnsi="Times New Roman" w:cs="Times New Roman"/>
          <w:lang w:val="en-HK"/>
        </w:rPr>
        <w:t>B</w:t>
      </w:r>
      <w:r w:rsidR="009D7067">
        <w:rPr>
          <w:rFonts w:ascii="Times New Roman" w:hAnsi="Times New Roman" w:cs="Times New Roman" w:hint="eastAsia"/>
          <w:lang w:val="en-HK"/>
        </w:rPr>
        <w:t>和</w:t>
      </w:r>
      <w:r w:rsidR="003C5B0D">
        <w:rPr>
          <w:rFonts w:ascii="Times New Roman" w:hAnsi="Times New Roman" w:cs="Times New Roman"/>
          <w:lang w:val="en-HK"/>
        </w:rPr>
        <w:t>C</w:t>
      </w:r>
      <w:r w:rsidR="00D92677">
        <w:rPr>
          <w:rFonts w:ascii="Times New Roman" w:hAnsi="Times New Roman" w:cs="Times New Roman" w:hint="eastAsia"/>
          <w:lang w:val="en-HK"/>
        </w:rPr>
        <w:t>。</w:t>
      </w:r>
      <w:r w:rsidR="00CC3CE1">
        <w:rPr>
          <w:rFonts w:ascii="Times New Roman" w:hAnsi="Times New Roman" w:cs="Times New Roman" w:hint="eastAsia"/>
        </w:rPr>
        <w:t>以</w:t>
      </w:r>
      <w:r w:rsidR="003375C6">
        <w:rPr>
          <w:rFonts w:ascii="Times New Roman" w:hAnsi="Times New Roman" w:cs="Times New Roman" w:hint="eastAsia"/>
          <w:lang w:eastAsia="zh-HK"/>
        </w:rPr>
        <w:t>分別</w:t>
      </w:r>
      <w:r w:rsidR="00CC3CE1" w:rsidRPr="00CC3CE1">
        <w:rPr>
          <w:rFonts w:ascii="Times New Roman" w:hAnsi="Times New Roman" w:cs="Times New Roman" w:hint="eastAsia"/>
          <w:b/>
          <w:bCs/>
        </w:rPr>
        <w:t>兩個</w:t>
      </w:r>
      <w:r w:rsidR="00CC3CE1" w:rsidRPr="00CC3CE1">
        <w:rPr>
          <w:rFonts w:ascii="Times New Roman" w:hAnsi="Times New Roman" w:cs="Times New Roman" w:hint="eastAsia"/>
        </w:rPr>
        <w:t>供需圖</w:t>
      </w:r>
      <w:r w:rsidR="00CC3CE1">
        <w:rPr>
          <w:rFonts w:ascii="Times New Roman" w:hAnsi="Times New Roman" w:cs="Times New Roman" w:hint="eastAsia"/>
        </w:rPr>
        <w:t>輔助</w:t>
      </w:r>
      <w:r w:rsidR="00CC3CE1" w:rsidRPr="00CC3CE1">
        <w:rPr>
          <w:rFonts w:ascii="Times New Roman" w:hAnsi="Times New Roman" w:cs="Times New Roman" w:hint="eastAsia"/>
        </w:rPr>
        <w:t>，說明以下時期比特幣的價格變化</w:t>
      </w:r>
      <w:r w:rsidR="00CC3CE1">
        <w:rPr>
          <w:rFonts w:ascii="Times New Roman" w:hAnsi="Times New Roman" w:cs="Times New Roman" w:hint="eastAsia"/>
        </w:rPr>
        <w:t>：</w:t>
      </w:r>
    </w:p>
    <w:p w14:paraId="68A1FB55" w14:textId="4744C925" w:rsidR="003C5B0D" w:rsidRPr="0049738B" w:rsidRDefault="0049738B" w:rsidP="0049738B">
      <w:pPr>
        <w:ind w:firstLineChars="300" w:firstLine="720"/>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 xml:space="preserve">) </w:t>
      </w:r>
      <w:r w:rsidR="003C5B0D" w:rsidRPr="0049738B">
        <w:rPr>
          <w:rFonts w:ascii="Times New Roman" w:hAnsi="Times New Roman" w:cs="Times New Roman"/>
        </w:rPr>
        <w:t>2017-2018</w:t>
      </w:r>
      <w:r w:rsidR="003375C6" w:rsidRPr="0049738B">
        <w:rPr>
          <w:rFonts w:ascii="Times New Roman" w:hAnsi="Times New Roman" w:cs="Times New Roman" w:hint="eastAsia"/>
          <w:lang w:eastAsia="zh-HK"/>
        </w:rPr>
        <w:t>年</w:t>
      </w:r>
      <w:r w:rsidR="00EE06AE" w:rsidRPr="0049738B">
        <w:rPr>
          <w:rFonts w:ascii="Times New Roman" w:hAnsi="Times New Roman" w:cs="Times New Roman" w:hint="eastAsia"/>
        </w:rPr>
        <w:t>，</w:t>
      </w:r>
      <w:r w:rsidR="00F948BE" w:rsidRPr="0049738B">
        <w:rPr>
          <w:rFonts w:ascii="Times New Roman" w:hAnsi="Times New Roman" w:cs="Times New Roman" w:hint="eastAsia"/>
        </w:rPr>
        <w:t>當時比特幣的流行程度正急速上升</w:t>
      </w:r>
      <w:r w:rsidR="000616BD" w:rsidRPr="0049738B">
        <w:rPr>
          <w:rFonts w:ascii="Times New Roman" w:hAnsi="Times New Roman" w:cs="Times New Roman" w:hint="eastAsia"/>
        </w:rPr>
        <w:t xml:space="preserve"> </w:t>
      </w:r>
      <w:r w:rsidR="000616BD" w:rsidRPr="0049738B">
        <w:rPr>
          <w:rFonts w:ascii="Times New Roman" w:hAnsi="Times New Roman" w:cs="Times New Roman" w:hint="eastAsia"/>
        </w:rPr>
        <w:t>（</w:t>
      </w:r>
      <w:r w:rsidR="000616BD" w:rsidRPr="0049738B">
        <w:rPr>
          <w:rFonts w:ascii="Times New Roman" w:hAnsi="Times New Roman" w:cs="Times New Roman" w:hint="eastAsia"/>
        </w:rPr>
        <w:t>5</w:t>
      </w:r>
      <w:r w:rsidR="000616BD" w:rsidRPr="0049738B">
        <w:rPr>
          <w:rFonts w:ascii="Times New Roman" w:hAnsi="Times New Roman" w:cs="Times New Roman" w:hint="eastAsia"/>
          <w:lang w:eastAsia="zh-HK"/>
        </w:rPr>
        <w:t>分）</w:t>
      </w:r>
    </w:p>
    <w:p w14:paraId="2933E617" w14:textId="29B9E6C5" w:rsidR="003C5B0D" w:rsidRPr="0049738B" w:rsidRDefault="0049738B" w:rsidP="0049738B">
      <w:pPr>
        <w:ind w:firstLineChars="300" w:firstLine="720"/>
        <w:jc w:val="both"/>
        <w:rPr>
          <w:rFonts w:ascii="Times New Roman" w:hAnsi="Times New Roman" w:cs="Times New Roman"/>
        </w:rPr>
      </w:pPr>
      <w:r>
        <w:rPr>
          <w:rFonts w:ascii="Times New Roman" w:hAnsi="Times New Roman" w:cs="Times New Roman"/>
        </w:rPr>
        <w:t xml:space="preserve">(ii) </w:t>
      </w:r>
      <w:r w:rsidR="003C5B0D" w:rsidRPr="0049738B">
        <w:rPr>
          <w:rFonts w:ascii="Times New Roman" w:hAnsi="Times New Roman" w:cs="Times New Roman"/>
        </w:rPr>
        <w:t>2018-2019</w:t>
      </w:r>
      <w:r w:rsidR="003375C6" w:rsidRPr="0049738B">
        <w:rPr>
          <w:rFonts w:ascii="Times New Roman" w:hAnsi="Times New Roman" w:cs="Times New Roman" w:hint="eastAsia"/>
          <w:lang w:eastAsia="zh-HK"/>
        </w:rPr>
        <w:t>年</w:t>
      </w:r>
      <w:r w:rsidR="00EE06AE" w:rsidRPr="0049738B">
        <w:rPr>
          <w:rFonts w:ascii="Times New Roman" w:hAnsi="Times New Roman" w:cs="Times New Roman" w:hint="eastAsia"/>
          <w:lang w:val="x-none"/>
        </w:rPr>
        <w:t>，</w:t>
      </w:r>
      <w:r w:rsidR="006C6977" w:rsidRPr="0049738B">
        <w:rPr>
          <w:rFonts w:ascii="Times New Roman" w:hAnsi="Times New Roman" w:cs="Times New Roman" w:hint="eastAsia"/>
        </w:rPr>
        <w:t>當一些人對有關比特幣交易的監管</w:t>
      </w:r>
      <w:r w:rsidR="00CC4ADB">
        <w:rPr>
          <w:rFonts w:ascii="Times New Roman" w:hAnsi="Times New Roman" w:cs="Times New Roman" w:hint="eastAsia"/>
          <w:lang w:eastAsia="zh-HK"/>
        </w:rPr>
        <w:t>存有憂慮</w:t>
      </w:r>
      <w:r w:rsidR="000616BD" w:rsidRPr="0049738B">
        <w:rPr>
          <w:rFonts w:ascii="Times New Roman" w:hAnsi="Times New Roman" w:cs="Times New Roman" w:hint="eastAsia"/>
        </w:rPr>
        <w:t xml:space="preserve"> </w:t>
      </w:r>
      <w:r w:rsidR="000616BD" w:rsidRPr="0049738B">
        <w:rPr>
          <w:rFonts w:ascii="Times New Roman" w:hAnsi="Times New Roman" w:cs="Times New Roman" w:hint="eastAsia"/>
        </w:rPr>
        <w:t>（</w:t>
      </w:r>
      <w:r w:rsidR="00592961" w:rsidRPr="0049738B">
        <w:rPr>
          <w:rFonts w:ascii="Times New Roman" w:hAnsi="Times New Roman" w:cs="Times New Roman" w:hint="eastAsia"/>
        </w:rPr>
        <w:t>4</w:t>
      </w:r>
      <w:r w:rsidR="000616BD" w:rsidRPr="0049738B">
        <w:rPr>
          <w:rFonts w:ascii="Times New Roman" w:hAnsi="Times New Roman" w:cs="Times New Roman" w:hint="eastAsia"/>
          <w:lang w:eastAsia="zh-HK"/>
        </w:rPr>
        <w:t>分）</w:t>
      </w:r>
    </w:p>
    <w:p w14:paraId="47DB1FF3" w14:textId="77777777" w:rsidR="00ED5F8E" w:rsidRDefault="00ED5F8E">
      <w:pPr>
        <w:widowControl/>
        <w:rPr>
          <w:rFonts w:ascii="Times New Roman" w:hAnsi="Times New Roman" w:cs="Times New Roman"/>
          <w:lang w:val="en-HK"/>
        </w:rPr>
      </w:pPr>
      <w:r>
        <w:rPr>
          <w:rFonts w:ascii="Times New Roman" w:hAnsi="Times New Roman" w:cs="Times New Roman"/>
          <w:lang w:val="en-HK"/>
        </w:rPr>
        <w:br w:type="page"/>
      </w:r>
    </w:p>
    <w:p w14:paraId="5686AEFA" w14:textId="6F533817" w:rsidR="00545F80" w:rsidRDefault="00BA641B" w:rsidP="007C5C3C">
      <w:pPr>
        <w:spacing w:line="0" w:lineRule="atLeast"/>
        <w:ind w:leftChars="117" w:left="281" w:firstLineChars="32" w:firstLine="77"/>
        <w:jc w:val="both"/>
        <w:rPr>
          <w:rFonts w:ascii="Times New Roman" w:hAnsi="Times New Roman" w:cs="Times New Roman"/>
          <w:lang w:val="en-HK"/>
        </w:rPr>
      </w:pPr>
      <w:r>
        <w:rPr>
          <w:rFonts w:ascii="Times New Roman" w:hAnsi="Times New Roman" w:cs="Times New Roman" w:hint="eastAsia"/>
          <w:noProof/>
        </w:rPr>
        <w:lastRenderedPageBreak/>
        <mc:AlternateContent>
          <mc:Choice Requires="wpg">
            <w:drawing>
              <wp:anchor distT="0" distB="0" distL="114300" distR="114300" simplePos="0" relativeHeight="251666432" behindDoc="0" locked="0" layoutInCell="1" allowOverlap="1" wp14:anchorId="75DB0F61" wp14:editId="54690207">
                <wp:simplePos x="0" y="0"/>
                <wp:positionH relativeFrom="column">
                  <wp:posOffset>934656</wp:posOffset>
                </wp:positionH>
                <wp:positionV relativeFrom="paragraph">
                  <wp:posOffset>86811</wp:posOffset>
                </wp:positionV>
                <wp:extent cx="3638550" cy="3210648"/>
                <wp:effectExtent l="0" t="0" r="0" b="0"/>
                <wp:wrapSquare wrapText="bothSides"/>
                <wp:docPr id="26" name="群組 26"/>
                <wp:cNvGraphicFramePr/>
                <a:graphic xmlns:a="http://schemas.openxmlformats.org/drawingml/2006/main">
                  <a:graphicData uri="http://schemas.microsoft.com/office/word/2010/wordprocessingGroup">
                    <wpg:wgp>
                      <wpg:cNvGrpSpPr/>
                      <wpg:grpSpPr>
                        <a:xfrm>
                          <a:off x="0" y="0"/>
                          <a:ext cx="3638550" cy="3210648"/>
                          <a:chOff x="0" y="-57873"/>
                          <a:chExt cx="3638550" cy="3210648"/>
                        </a:xfrm>
                      </wpg:grpSpPr>
                      <wps:wsp>
                        <wps:cNvPr id="15" name="文字方塊 2"/>
                        <wps:cNvSpPr txBox="1">
                          <a:spLocks noChangeArrowheads="1"/>
                        </wps:cNvSpPr>
                        <wps:spPr bwMode="auto">
                          <a:xfrm>
                            <a:off x="0" y="28575"/>
                            <a:ext cx="3638550" cy="3124200"/>
                          </a:xfrm>
                          <a:prstGeom prst="rect">
                            <a:avLst/>
                          </a:prstGeom>
                          <a:noFill/>
                          <a:ln w="9525">
                            <a:noFill/>
                            <a:miter lim="800000"/>
                            <a:headEnd/>
                            <a:tailEnd/>
                          </a:ln>
                        </wps:spPr>
                        <wps:txbx>
                          <w:txbxContent>
                            <w:p w14:paraId="6A4F794D" w14:textId="31BDDAAB" w:rsidR="00765246" w:rsidRDefault="00765246">
                              <w:r>
                                <w:rPr>
                                  <w:noProof/>
                                </w:rPr>
                                <w:drawing>
                                  <wp:inline distT="0" distB="0" distL="0" distR="0" wp14:anchorId="1F2AF69D" wp14:editId="5F990644">
                                    <wp:extent cx="3333750" cy="2982089"/>
                                    <wp:effectExtent l="0" t="0" r="0" b="889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43621" cy="2990918"/>
                                            </a:xfrm>
                                            <a:prstGeom prst="rect">
                                              <a:avLst/>
                                            </a:prstGeom>
                                            <a:noFill/>
                                            <a:ln>
                                              <a:noFill/>
                                            </a:ln>
                                          </pic:spPr>
                                        </pic:pic>
                                      </a:graphicData>
                                    </a:graphic>
                                  </wp:inline>
                                </w:drawing>
                              </w:r>
                            </w:p>
                          </w:txbxContent>
                        </wps:txbx>
                        <wps:bodyPr rot="0" vert="horz" wrap="square" lIns="91440" tIns="45720" rIns="91440" bIns="45720" anchor="t" anchorCtr="0">
                          <a:noAutofit/>
                        </wps:bodyPr>
                      </wps:wsp>
                      <wps:wsp>
                        <wps:cNvPr id="21" name="文字方塊 2"/>
                        <wps:cNvSpPr txBox="1">
                          <a:spLocks noChangeArrowheads="1"/>
                        </wps:cNvSpPr>
                        <wps:spPr bwMode="auto">
                          <a:xfrm>
                            <a:off x="173982" y="-57873"/>
                            <a:ext cx="657225" cy="342900"/>
                          </a:xfrm>
                          <a:prstGeom prst="rect">
                            <a:avLst/>
                          </a:prstGeom>
                          <a:noFill/>
                          <a:ln w="9525">
                            <a:noFill/>
                            <a:miter lim="800000"/>
                            <a:headEnd/>
                            <a:tailEnd/>
                          </a:ln>
                        </wps:spPr>
                        <wps:txbx>
                          <w:txbxContent>
                            <w:p w14:paraId="4A6223F5" w14:textId="444B16B5" w:rsidR="00765246" w:rsidRDefault="00476779">
                              <w:r>
                                <w:rPr>
                                  <w:rFonts w:hint="eastAsia"/>
                                </w:rPr>
                                <w:t>價格</w:t>
                              </w:r>
                            </w:p>
                          </w:txbxContent>
                        </wps:txbx>
                        <wps:bodyPr rot="0" vert="horz" wrap="square" lIns="91440" tIns="45720" rIns="91440" bIns="45720" anchor="t" anchorCtr="0">
                          <a:noAutofit/>
                        </wps:bodyPr>
                      </wps:wsp>
                      <wps:wsp>
                        <wps:cNvPr id="23" name="文字方塊 2"/>
                        <wps:cNvSpPr txBox="1">
                          <a:spLocks noChangeArrowheads="1"/>
                        </wps:cNvSpPr>
                        <wps:spPr bwMode="auto">
                          <a:xfrm>
                            <a:off x="2924175" y="2733675"/>
                            <a:ext cx="657225" cy="342900"/>
                          </a:xfrm>
                          <a:prstGeom prst="rect">
                            <a:avLst/>
                          </a:prstGeom>
                          <a:noFill/>
                          <a:ln w="9525">
                            <a:noFill/>
                            <a:miter lim="800000"/>
                            <a:headEnd/>
                            <a:tailEnd/>
                          </a:ln>
                        </wps:spPr>
                        <wps:txbx>
                          <w:txbxContent>
                            <w:p w14:paraId="5013CD27" w14:textId="18756BF7" w:rsidR="00476779" w:rsidRDefault="00476779" w:rsidP="00476779">
                              <w:r>
                                <w:rPr>
                                  <w:rFonts w:hint="eastAsia"/>
                                </w:rPr>
                                <w:t>數量</w:t>
                              </w:r>
                            </w:p>
                          </w:txbxContent>
                        </wps:txbx>
                        <wps:bodyPr rot="0" vert="horz" wrap="square" lIns="91440" tIns="45720" rIns="91440" bIns="45720" anchor="t" anchorCtr="0">
                          <a:noAutofit/>
                        </wps:bodyPr>
                      </wps:wsp>
                      <wps:wsp>
                        <wps:cNvPr id="24" name="文字方塊 2"/>
                        <wps:cNvSpPr txBox="1">
                          <a:spLocks noChangeArrowheads="1"/>
                        </wps:cNvSpPr>
                        <wps:spPr bwMode="auto">
                          <a:xfrm>
                            <a:off x="228600" y="2695575"/>
                            <a:ext cx="352425" cy="400050"/>
                          </a:xfrm>
                          <a:prstGeom prst="rect">
                            <a:avLst/>
                          </a:prstGeom>
                          <a:noFill/>
                          <a:ln w="9525">
                            <a:noFill/>
                            <a:miter lim="800000"/>
                            <a:headEnd/>
                            <a:tailEnd/>
                          </a:ln>
                        </wps:spPr>
                        <wps:txbx>
                          <w:txbxContent>
                            <w:p w14:paraId="442474AE" w14:textId="2AF8A5F1" w:rsidR="00476779" w:rsidRDefault="00476779" w:rsidP="00476779">
                              <w:r>
                                <w:rPr>
                                  <w:rFonts w:hint="eastAsia"/>
                                </w:rPr>
                                <w:t>0</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5DB0F61" id="群組 26" o:spid="_x0000_s1034" style="position:absolute;left:0;text-align:left;margin-left:73.6pt;margin-top:6.85pt;width:286.5pt;height:252.8pt;z-index:251666432;mso-position-horizontal-relative:text;mso-position-vertical-relative:text;mso-height-relative:margin" coordorigin=",-578" coordsize="36385,321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">
                <v:shape id="_x0000_s1035" type="#_x0000_t202" style="position:absolute;top:285;width:36385;height:31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6A4F794D" w14:textId="31BDDAAB" w:rsidR="00765246" w:rsidRDefault="00765246">
                        <w:r>
                          <w:rPr>
                            <w:noProof/>
                          </w:rPr>
                          <w:drawing>
                            <wp:inline distT="0" distB="0" distL="0" distR="0" wp14:anchorId="1F2AF69D" wp14:editId="5F990644">
                              <wp:extent cx="3333750" cy="2982089"/>
                              <wp:effectExtent l="0" t="0" r="0" b="8890"/>
                              <wp:docPr id="16" name="圖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343621" cy="2990918"/>
                                      </a:xfrm>
                                      <a:prstGeom prst="rect">
                                        <a:avLst/>
                                      </a:prstGeom>
                                      <a:noFill/>
                                      <a:ln>
                                        <a:noFill/>
                                      </a:ln>
                                    </pic:spPr>
                                  </pic:pic>
                                </a:graphicData>
                              </a:graphic>
                            </wp:inline>
                          </w:drawing>
                        </w:r>
                      </w:p>
                    </w:txbxContent>
                  </v:textbox>
                </v:shape>
                <v:shape id="_x0000_s1036" type="#_x0000_t202" style="position:absolute;left:1739;top:-578;width:6573;height:3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4A6223F5" w14:textId="444B16B5" w:rsidR="00765246" w:rsidRDefault="00476779">
                        <w:r>
                          <w:rPr>
                            <w:rFonts w:hint="eastAsia"/>
                          </w:rPr>
                          <w:t>價格</w:t>
                        </w:r>
                      </w:p>
                    </w:txbxContent>
                  </v:textbox>
                </v:shape>
                <v:shape id="_x0000_s1037" type="#_x0000_t202" style="position:absolute;left:29241;top:27336;width:6573;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013CD27" w14:textId="18756BF7" w:rsidR="00476779" w:rsidRDefault="00476779" w:rsidP="00476779">
                        <w:r>
                          <w:rPr>
                            <w:rFonts w:hint="eastAsia"/>
                          </w:rPr>
                          <w:t>數量</w:t>
                        </w:r>
                      </w:p>
                    </w:txbxContent>
                  </v:textbox>
                </v:shape>
                <v:shape id="_x0000_s1038" type="#_x0000_t202" style="position:absolute;left:2286;top:26955;width:3524;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442474AE" w14:textId="2AF8A5F1" w:rsidR="00476779" w:rsidRDefault="00476779" w:rsidP="00476779">
                        <w:r>
                          <w:rPr>
                            <w:rFonts w:hint="eastAsia"/>
                          </w:rPr>
                          <w:t>0</w:t>
                        </w:r>
                      </w:p>
                    </w:txbxContent>
                  </v:textbox>
                </v:shape>
                <w10:wrap type="square"/>
              </v:group>
            </w:pict>
          </mc:Fallback>
        </mc:AlternateContent>
      </w:r>
      <w:r w:rsidR="00F948BE">
        <w:rPr>
          <w:rFonts w:ascii="Times New Roman" w:hAnsi="Times New Roman" w:cs="Times New Roman" w:hint="eastAsia"/>
        </w:rPr>
        <w:t>答案</w:t>
      </w:r>
      <w:r w:rsidR="00A17EDE">
        <w:rPr>
          <w:rFonts w:ascii="Times New Roman" w:hAnsi="Times New Roman" w:cs="Times New Roman"/>
          <w:lang w:val="en-HK"/>
        </w:rPr>
        <w:t>:</w:t>
      </w:r>
      <w:r w:rsidR="007243CE">
        <w:rPr>
          <w:rFonts w:ascii="Times New Roman" w:hAnsi="Times New Roman" w:cs="Times New Roman"/>
          <w:lang w:val="en-HK"/>
        </w:rPr>
        <w:t xml:space="preserve"> (</w:t>
      </w:r>
      <w:proofErr w:type="spellStart"/>
      <w:r w:rsidR="007243CE">
        <w:rPr>
          <w:rFonts w:ascii="Times New Roman" w:hAnsi="Times New Roman" w:cs="Times New Roman"/>
          <w:lang w:val="en-HK"/>
        </w:rPr>
        <w:t>i</w:t>
      </w:r>
      <w:proofErr w:type="spellEnd"/>
      <w:r w:rsidR="007243CE">
        <w:rPr>
          <w:rFonts w:ascii="Times New Roman" w:hAnsi="Times New Roman" w:cs="Times New Roman"/>
          <w:lang w:val="en-HK"/>
        </w:rPr>
        <w:t>)</w:t>
      </w:r>
    </w:p>
    <w:p w14:paraId="470D411F" w14:textId="7B1EC4A8" w:rsidR="00765246" w:rsidRDefault="00765246" w:rsidP="007C5C3C">
      <w:pPr>
        <w:spacing w:line="0" w:lineRule="atLeast"/>
        <w:ind w:leftChars="117" w:left="281" w:firstLineChars="32" w:firstLine="77"/>
        <w:jc w:val="both"/>
        <w:rPr>
          <w:rFonts w:ascii="Times New Roman" w:hAnsi="Times New Roman" w:cs="Times New Roman"/>
          <w:lang w:val="en-HK"/>
        </w:rPr>
      </w:pPr>
    </w:p>
    <w:p w14:paraId="666B6A26" w14:textId="2FC2AECC" w:rsidR="00765246" w:rsidRDefault="00765246" w:rsidP="007C5C3C">
      <w:pPr>
        <w:spacing w:line="0" w:lineRule="atLeast"/>
        <w:ind w:leftChars="117" w:left="281" w:firstLineChars="32" w:firstLine="77"/>
        <w:jc w:val="both"/>
        <w:rPr>
          <w:rFonts w:ascii="Times New Roman" w:hAnsi="Times New Roman" w:cs="Times New Roman"/>
          <w:lang w:val="en-HK"/>
        </w:rPr>
      </w:pPr>
    </w:p>
    <w:p w14:paraId="26588CA7" w14:textId="2413E60C" w:rsidR="00765246" w:rsidRDefault="00765246" w:rsidP="007C5C3C">
      <w:pPr>
        <w:spacing w:line="0" w:lineRule="atLeast"/>
        <w:ind w:leftChars="117" w:left="281" w:firstLineChars="32" w:firstLine="77"/>
        <w:jc w:val="both"/>
        <w:rPr>
          <w:rFonts w:ascii="Times New Roman" w:hAnsi="Times New Roman" w:cs="Times New Roman"/>
          <w:lang w:val="en-HK"/>
        </w:rPr>
      </w:pPr>
    </w:p>
    <w:p w14:paraId="2A6D2909" w14:textId="4FA24A4A" w:rsidR="00765246" w:rsidRDefault="00765246" w:rsidP="007C5C3C">
      <w:pPr>
        <w:spacing w:line="0" w:lineRule="atLeast"/>
        <w:ind w:leftChars="117" w:left="281" w:firstLineChars="32" w:firstLine="77"/>
        <w:jc w:val="both"/>
        <w:rPr>
          <w:rFonts w:ascii="Times New Roman" w:hAnsi="Times New Roman" w:cs="Times New Roman"/>
          <w:lang w:val="en-HK"/>
        </w:rPr>
      </w:pPr>
    </w:p>
    <w:p w14:paraId="01DCD72E" w14:textId="4F5A495C" w:rsidR="00765246" w:rsidRDefault="00765246" w:rsidP="007C5C3C">
      <w:pPr>
        <w:spacing w:line="0" w:lineRule="atLeast"/>
        <w:ind w:leftChars="117" w:left="281" w:firstLineChars="32" w:firstLine="77"/>
        <w:jc w:val="both"/>
        <w:rPr>
          <w:rFonts w:ascii="Times New Roman" w:hAnsi="Times New Roman" w:cs="Times New Roman"/>
          <w:lang w:val="en-HK"/>
        </w:rPr>
      </w:pPr>
    </w:p>
    <w:p w14:paraId="55BD3034" w14:textId="2EF06FD2" w:rsidR="00765246" w:rsidRPr="007A258D" w:rsidRDefault="00765246" w:rsidP="007C5C3C">
      <w:pPr>
        <w:spacing w:line="0" w:lineRule="atLeast"/>
        <w:ind w:leftChars="117" w:left="281" w:firstLineChars="32" w:firstLine="77"/>
        <w:jc w:val="both"/>
        <w:rPr>
          <w:rFonts w:ascii="Times New Roman" w:hAnsi="Times New Roman" w:cs="Times New Roman"/>
        </w:rPr>
      </w:pPr>
    </w:p>
    <w:p w14:paraId="58FE9A0A" w14:textId="70C8902C" w:rsidR="00765246" w:rsidRDefault="00765246" w:rsidP="007C5C3C">
      <w:pPr>
        <w:spacing w:line="0" w:lineRule="atLeast"/>
        <w:ind w:leftChars="117" w:left="281" w:firstLineChars="32" w:firstLine="77"/>
        <w:jc w:val="both"/>
        <w:rPr>
          <w:rFonts w:ascii="Times New Roman" w:hAnsi="Times New Roman" w:cs="Times New Roman"/>
          <w:lang w:val="en-HK"/>
        </w:rPr>
      </w:pPr>
    </w:p>
    <w:p w14:paraId="2D953916" w14:textId="7670780B" w:rsidR="00765246" w:rsidRDefault="00765246" w:rsidP="007C5C3C">
      <w:pPr>
        <w:spacing w:line="0" w:lineRule="atLeast"/>
        <w:ind w:leftChars="117" w:left="281" w:firstLineChars="32" w:firstLine="77"/>
        <w:jc w:val="both"/>
        <w:rPr>
          <w:rFonts w:ascii="Times New Roman" w:hAnsi="Times New Roman" w:cs="Times New Roman"/>
          <w:lang w:val="en-HK"/>
        </w:rPr>
      </w:pPr>
    </w:p>
    <w:p w14:paraId="6073BCC5" w14:textId="7ACB0C27" w:rsidR="00765246" w:rsidRDefault="00765246" w:rsidP="007C5C3C">
      <w:pPr>
        <w:spacing w:line="0" w:lineRule="atLeast"/>
        <w:ind w:leftChars="117" w:left="281" w:firstLineChars="32" w:firstLine="77"/>
        <w:jc w:val="both"/>
        <w:rPr>
          <w:rFonts w:ascii="Times New Roman" w:hAnsi="Times New Roman" w:cs="Times New Roman"/>
          <w:lang w:val="en-HK"/>
        </w:rPr>
      </w:pPr>
    </w:p>
    <w:p w14:paraId="5A9E3831" w14:textId="0771925E" w:rsidR="00765246" w:rsidRDefault="00765246" w:rsidP="007C5C3C">
      <w:pPr>
        <w:spacing w:line="0" w:lineRule="atLeast"/>
        <w:ind w:leftChars="117" w:left="281" w:firstLineChars="32" w:firstLine="77"/>
        <w:jc w:val="both"/>
        <w:rPr>
          <w:rFonts w:ascii="Times New Roman" w:hAnsi="Times New Roman" w:cs="Times New Roman"/>
          <w:lang w:val="en-HK"/>
        </w:rPr>
      </w:pPr>
    </w:p>
    <w:p w14:paraId="23F4FE70" w14:textId="3259D11E" w:rsidR="00765246" w:rsidRDefault="00765246" w:rsidP="007C5C3C">
      <w:pPr>
        <w:spacing w:line="0" w:lineRule="atLeast"/>
        <w:ind w:leftChars="117" w:left="281" w:firstLineChars="32" w:firstLine="77"/>
        <w:jc w:val="both"/>
        <w:rPr>
          <w:rFonts w:ascii="Times New Roman" w:hAnsi="Times New Roman" w:cs="Times New Roman"/>
          <w:lang w:val="en-HK"/>
        </w:rPr>
      </w:pPr>
    </w:p>
    <w:p w14:paraId="1EC89689" w14:textId="1EA6AE9A" w:rsidR="00765246" w:rsidRDefault="00765246" w:rsidP="007C5C3C">
      <w:pPr>
        <w:spacing w:line="0" w:lineRule="atLeast"/>
        <w:ind w:leftChars="117" w:left="281" w:firstLineChars="32" w:firstLine="77"/>
        <w:jc w:val="both"/>
        <w:rPr>
          <w:rFonts w:ascii="Times New Roman" w:hAnsi="Times New Roman" w:cs="Times New Roman"/>
          <w:lang w:val="en-HK"/>
        </w:rPr>
      </w:pPr>
    </w:p>
    <w:p w14:paraId="293217EF" w14:textId="0D0D39BF" w:rsidR="00765246" w:rsidRDefault="00765246" w:rsidP="007C5C3C">
      <w:pPr>
        <w:spacing w:line="0" w:lineRule="atLeast"/>
        <w:ind w:leftChars="117" w:left="281" w:firstLineChars="32" w:firstLine="77"/>
        <w:jc w:val="both"/>
        <w:rPr>
          <w:rFonts w:ascii="Times New Roman" w:hAnsi="Times New Roman" w:cs="Times New Roman"/>
          <w:lang w:val="en-HK"/>
        </w:rPr>
      </w:pPr>
    </w:p>
    <w:p w14:paraId="030BAD6B" w14:textId="036D2A44" w:rsidR="00765246" w:rsidRDefault="00765246" w:rsidP="007C5C3C">
      <w:pPr>
        <w:spacing w:line="0" w:lineRule="atLeast"/>
        <w:ind w:leftChars="117" w:left="281" w:firstLineChars="32" w:firstLine="77"/>
        <w:jc w:val="both"/>
        <w:rPr>
          <w:rFonts w:ascii="Times New Roman" w:hAnsi="Times New Roman" w:cs="Times New Roman"/>
          <w:lang w:val="en-HK"/>
        </w:rPr>
      </w:pPr>
    </w:p>
    <w:p w14:paraId="3C38EC82" w14:textId="7EA9A067" w:rsidR="00765246" w:rsidRDefault="00765246" w:rsidP="007C5C3C">
      <w:pPr>
        <w:spacing w:line="0" w:lineRule="atLeast"/>
        <w:ind w:leftChars="117" w:left="281" w:firstLineChars="32" w:firstLine="77"/>
        <w:jc w:val="both"/>
        <w:rPr>
          <w:rFonts w:ascii="Times New Roman" w:hAnsi="Times New Roman" w:cs="Times New Roman"/>
          <w:lang w:val="en-HK"/>
        </w:rPr>
      </w:pPr>
    </w:p>
    <w:p w14:paraId="3B37EF18" w14:textId="6FF6E6B0" w:rsidR="00765246" w:rsidRDefault="00765246" w:rsidP="007C5C3C">
      <w:pPr>
        <w:spacing w:line="0" w:lineRule="atLeast"/>
        <w:ind w:leftChars="117" w:left="281" w:firstLineChars="32" w:firstLine="77"/>
        <w:jc w:val="both"/>
        <w:rPr>
          <w:rFonts w:ascii="Times New Roman" w:hAnsi="Times New Roman" w:cs="Times New Roman"/>
          <w:lang w:val="en-HK"/>
        </w:rPr>
      </w:pPr>
    </w:p>
    <w:p w14:paraId="3A9A7EAB" w14:textId="4CB7CEEB" w:rsidR="00765246" w:rsidRDefault="00765246" w:rsidP="007C5C3C">
      <w:pPr>
        <w:spacing w:line="0" w:lineRule="atLeast"/>
        <w:ind w:leftChars="117" w:left="281" w:firstLineChars="32" w:firstLine="77"/>
        <w:jc w:val="both"/>
        <w:rPr>
          <w:rFonts w:ascii="Times New Roman" w:hAnsi="Times New Roman" w:cs="Times New Roman"/>
          <w:lang w:val="en-HK"/>
        </w:rPr>
      </w:pPr>
    </w:p>
    <w:p w14:paraId="27843069" w14:textId="1E795B50" w:rsidR="00545F80" w:rsidRDefault="00545F80" w:rsidP="00095342">
      <w:pPr>
        <w:ind w:left="283" w:hangingChars="118" w:hanging="283"/>
        <w:jc w:val="center"/>
        <w:rPr>
          <w:rFonts w:ascii="Times New Roman" w:hAnsi="Times New Roman" w:cs="Times New Roman"/>
          <w:lang w:val="en-HK"/>
        </w:rPr>
      </w:pPr>
    </w:p>
    <w:p w14:paraId="6479F0F3" w14:textId="2794849E" w:rsidR="0072376E" w:rsidRDefault="0072376E" w:rsidP="00A3529B">
      <w:pPr>
        <w:pStyle w:val="a4"/>
        <w:numPr>
          <w:ilvl w:val="0"/>
          <w:numId w:val="8"/>
        </w:numPr>
        <w:ind w:leftChars="0" w:left="990" w:hanging="270"/>
        <w:jc w:val="both"/>
        <w:rPr>
          <w:rFonts w:ascii="Times New Roman" w:hAnsi="Times New Roman" w:cs="Times New Roman"/>
          <w:lang w:val="en-HK"/>
        </w:rPr>
      </w:pPr>
      <w:r w:rsidRPr="00A3529B">
        <w:rPr>
          <w:rFonts w:ascii="Times New Roman" w:hAnsi="Times New Roman" w:cs="Times New Roman" w:hint="eastAsia"/>
          <w:lang w:val="en-HK"/>
        </w:rPr>
        <w:t>比特幣在</w:t>
      </w:r>
      <w:r w:rsidRPr="00A3529B">
        <w:rPr>
          <w:rFonts w:ascii="Times New Roman" w:hAnsi="Times New Roman" w:cs="Times New Roman" w:hint="eastAsia"/>
          <w:lang w:val="en-HK"/>
        </w:rPr>
        <w:t>2017-2018</w:t>
      </w:r>
      <w:r w:rsidRPr="00A3529B">
        <w:rPr>
          <w:rFonts w:ascii="Times New Roman" w:hAnsi="Times New Roman" w:cs="Times New Roman" w:hint="eastAsia"/>
          <w:lang w:val="en-HK"/>
        </w:rPr>
        <w:t>年</w:t>
      </w:r>
      <w:r w:rsidR="00C555D3" w:rsidRPr="00A3529B">
        <w:rPr>
          <w:rFonts w:ascii="Times New Roman" w:hAnsi="Times New Roman" w:cs="Times New Roman" w:hint="eastAsia"/>
          <w:lang w:val="en-HK"/>
        </w:rPr>
        <w:t>的價格上漲</w:t>
      </w:r>
      <w:r w:rsidR="0017767E">
        <w:rPr>
          <w:rFonts w:ascii="Times New Roman" w:hAnsi="Times New Roman" w:cs="Times New Roman" w:hint="eastAsia"/>
          <w:lang w:val="en-HK" w:eastAsia="zh-HK"/>
        </w:rPr>
        <w:t>可能</w:t>
      </w:r>
      <w:r w:rsidR="00C45FBC">
        <w:rPr>
          <w:rFonts w:ascii="Times New Roman" w:hAnsi="Times New Roman" w:cs="Times New Roman" w:hint="eastAsia"/>
          <w:lang w:val="en-HK" w:eastAsia="zh-HK"/>
        </w:rPr>
        <w:t>是</w:t>
      </w:r>
      <w:r w:rsidR="00D13365" w:rsidRPr="00A3529B">
        <w:rPr>
          <w:rFonts w:ascii="Times New Roman" w:hAnsi="Times New Roman" w:cs="Times New Roman" w:hint="eastAsia"/>
          <w:lang w:val="en-HK"/>
        </w:rPr>
        <w:t>由於其普及程度高速增長</w:t>
      </w:r>
      <w:r w:rsidR="000616BD">
        <w:rPr>
          <w:rFonts w:ascii="Times New Roman" w:hAnsi="Times New Roman" w:cs="Times New Roman" w:hint="eastAsia"/>
          <w:lang w:val="en-HK" w:eastAsia="zh-HK"/>
        </w:rPr>
        <w:t>，</w:t>
      </w:r>
      <w:r w:rsidR="00D13365" w:rsidRPr="00A3529B">
        <w:rPr>
          <w:rFonts w:ascii="Times New Roman" w:hAnsi="Times New Roman" w:cs="Times New Roman" w:hint="eastAsia"/>
          <w:lang w:val="en-HK"/>
        </w:rPr>
        <w:t>引致</w:t>
      </w:r>
      <w:r w:rsidRPr="00A3529B">
        <w:rPr>
          <w:rFonts w:ascii="Times New Roman" w:hAnsi="Times New Roman" w:cs="Times New Roman" w:hint="eastAsia"/>
          <w:lang w:val="en-HK"/>
        </w:rPr>
        <w:t>需求增加</w:t>
      </w:r>
      <w:r w:rsidR="000616BD">
        <w:rPr>
          <w:rFonts w:ascii="Times New Roman" w:hAnsi="Times New Roman" w:cs="Times New Roman" w:hint="eastAsia"/>
          <w:lang w:val="en-HK" w:eastAsia="zh-HK"/>
        </w:rPr>
        <w:t>的幅度</w:t>
      </w:r>
      <w:r w:rsidR="0017767E">
        <w:rPr>
          <w:rFonts w:ascii="Times New Roman" w:hAnsi="Times New Roman" w:cs="Times New Roman" w:hint="eastAsia"/>
          <w:lang w:val="en-HK" w:eastAsia="zh-HK"/>
        </w:rPr>
        <w:t>大於</w:t>
      </w:r>
      <w:r w:rsidRPr="00A3529B">
        <w:rPr>
          <w:rFonts w:ascii="Times New Roman" w:hAnsi="Times New Roman" w:cs="Times New Roman" w:hint="eastAsia"/>
          <w:lang w:val="en-HK"/>
        </w:rPr>
        <w:t>供應增加</w:t>
      </w:r>
      <w:r w:rsidR="000616BD">
        <w:rPr>
          <w:rFonts w:ascii="Times New Roman" w:hAnsi="Times New Roman" w:cs="Times New Roman" w:hint="eastAsia"/>
          <w:lang w:val="en-HK" w:eastAsia="zh-HK"/>
        </w:rPr>
        <w:t>的幅度</w:t>
      </w:r>
      <w:r w:rsidRPr="00A3529B">
        <w:rPr>
          <w:rFonts w:ascii="Times New Roman" w:hAnsi="Times New Roman" w:cs="Times New Roman" w:hint="eastAsia"/>
          <w:lang w:val="en-HK"/>
        </w:rPr>
        <w:t>。需求曲線右移</w:t>
      </w:r>
      <w:r w:rsidR="000616BD">
        <w:rPr>
          <w:rFonts w:ascii="Times New Roman" w:hAnsi="Times New Roman" w:cs="Times New Roman" w:hint="eastAsia"/>
          <w:lang w:val="en-HK" w:eastAsia="zh-HK"/>
        </w:rPr>
        <w:t>的幅度</w:t>
      </w:r>
      <w:r w:rsidRPr="00A3529B">
        <w:rPr>
          <w:rFonts w:ascii="Times New Roman" w:hAnsi="Times New Roman" w:cs="Times New Roman" w:hint="eastAsia"/>
          <w:lang w:val="en-HK"/>
        </w:rPr>
        <w:t>大於供給曲線右移</w:t>
      </w:r>
      <w:r w:rsidR="000616BD">
        <w:rPr>
          <w:rFonts w:ascii="Times New Roman" w:hAnsi="Times New Roman" w:cs="Times New Roman" w:hint="eastAsia"/>
          <w:lang w:val="en-HK" w:eastAsia="zh-HK"/>
        </w:rPr>
        <w:t>的幅度</w:t>
      </w:r>
      <w:r w:rsidRPr="00A3529B">
        <w:rPr>
          <w:rFonts w:ascii="Times New Roman" w:hAnsi="Times New Roman" w:cs="Times New Roman" w:hint="eastAsia"/>
          <w:lang w:val="en-HK"/>
        </w:rPr>
        <w:t>，導致更高的均衡價格。</w:t>
      </w:r>
    </w:p>
    <w:p w14:paraId="0FD7C4AD" w14:textId="77777777" w:rsidR="001F0C48" w:rsidRPr="001F0C48" w:rsidRDefault="001F0C48" w:rsidP="001F0C48">
      <w:pPr>
        <w:jc w:val="both"/>
        <w:rPr>
          <w:rFonts w:ascii="Times New Roman" w:hAnsi="Times New Roman" w:cs="Times New Roman"/>
          <w:lang w:val="en-HK"/>
        </w:rPr>
      </w:pPr>
    </w:p>
    <w:p w14:paraId="1C8BC3E6" w14:textId="7DDEADA5" w:rsidR="006D4EE8" w:rsidRDefault="00AE17FC" w:rsidP="006D4EE8">
      <w:pPr>
        <w:ind w:left="720"/>
        <w:jc w:val="both"/>
        <w:rPr>
          <w:rFonts w:ascii="Times New Roman" w:hAnsi="Times New Roman" w:cs="Times New Roman"/>
          <w:lang w:val="en-HK"/>
        </w:rPr>
      </w:pPr>
      <w:r>
        <w:rPr>
          <w:noProof/>
        </w:rPr>
        <w:drawing>
          <wp:anchor distT="0" distB="0" distL="114300" distR="114300" simplePos="0" relativeHeight="251680768" behindDoc="1" locked="0" layoutInCell="1" allowOverlap="1" wp14:anchorId="7B8B353D" wp14:editId="04D01A70">
            <wp:simplePos x="0" y="0"/>
            <wp:positionH relativeFrom="column">
              <wp:posOffset>1275715</wp:posOffset>
            </wp:positionH>
            <wp:positionV relativeFrom="paragraph">
              <wp:posOffset>224155</wp:posOffset>
            </wp:positionV>
            <wp:extent cx="3296920" cy="2926080"/>
            <wp:effectExtent l="0" t="0" r="0" b="7620"/>
            <wp:wrapNone/>
            <wp:docPr id="38" name="圖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296920" cy="29260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59991540" wp14:editId="527A98A3">
                <wp:simplePos x="0" y="0"/>
                <wp:positionH relativeFrom="column">
                  <wp:posOffset>1183511</wp:posOffset>
                </wp:positionH>
                <wp:positionV relativeFrom="paragraph">
                  <wp:posOffset>52399</wp:posOffset>
                </wp:positionV>
                <wp:extent cx="3733800" cy="3242608"/>
                <wp:effectExtent l="0" t="0" r="0" b="0"/>
                <wp:wrapNone/>
                <wp:docPr id="49" name="群組 49"/>
                <wp:cNvGraphicFramePr/>
                <a:graphic xmlns:a="http://schemas.openxmlformats.org/drawingml/2006/main">
                  <a:graphicData uri="http://schemas.microsoft.com/office/word/2010/wordprocessingGroup">
                    <wpg:wgp>
                      <wpg:cNvGrpSpPr/>
                      <wpg:grpSpPr>
                        <a:xfrm>
                          <a:off x="0" y="0"/>
                          <a:ext cx="3733800" cy="3242608"/>
                          <a:chOff x="0" y="-173018"/>
                          <a:chExt cx="3733800" cy="3242608"/>
                        </a:xfrm>
                      </wpg:grpSpPr>
                      <wps:wsp>
                        <wps:cNvPr id="45" name="文字方塊 45"/>
                        <wps:cNvSpPr txBox="1"/>
                        <wps:spPr>
                          <a:xfrm>
                            <a:off x="0" y="-160"/>
                            <a:ext cx="304165" cy="326390"/>
                          </a:xfrm>
                          <a:prstGeom prst="rect">
                            <a:avLst/>
                          </a:prstGeom>
                          <a:noFill/>
                          <a:ln w="6350">
                            <a:noFill/>
                          </a:ln>
                        </wps:spPr>
                        <wps:txbx>
                          <w:txbxContent>
                            <w:p w14:paraId="6DE5A48C" w14:textId="5EAB0DBD" w:rsidR="00930F6D" w:rsidRDefault="00930F6D"/>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s:wsp>
                        <wps:cNvPr id="32" name="文字方塊 32"/>
                        <wps:cNvSpPr txBox="1"/>
                        <wps:spPr>
                          <a:xfrm>
                            <a:off x="92598" y="2679065"/>
                            <a:ext cx="342900" cy="390525"/>
                          </a:xfrm>
                          <a:prstGeom prst="rect">
                            <a:avLst/>
                          </a:prstGeom>
                          <a:noFill/>
                          <a:ln w="6350">
                            <a:noFill/>
                          </a:ln>
                        </wps:spPr>
                        <wps:txbx>
                          <w:txbxContent>
                            <w:p w14:paraId="6128547F" w14:textId="77777777" w:rsidR="00930F6D" w:rsidRDefault="00930F6D" w:rsidP="00930F6D">
                              <w:r>
                                <w:rPr>
                                  <w:rFonts w:hint="eastAsia"/>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文字方塊 47"/>
                        <wps:cNvSpPr txBox="1"/>
                        <wps:spPr>
                          <a:xfrm>
                            <a:off x="92598" y="-173018"/>
                            <a:ext cx="504825" cy="400050"/>
                          </a:xfrm>
                          <a:prstGeom prst="rect">
                            <a:avLst/>
                          </a:prstGeom>
                          <a:noFill/>
                          <a:ln w="6350">
                            <a:noFill/>
                          </a:ln>
                        </wps:spPr>
                        <wps:txbx>
                          <w:txbxContent>
                            <w:p w14:paraId="13B6606E" w14:textId="77777777" w:rsidR="00930F6D" w:rsidRDefault="00930F6D" w:rsidP="00930F6D">
                              <w:r>
                                <w:rPr>
                                  <w:rFonts w:hint="eastAsia"/>
                                </w:rPr>
                                <w:t>價格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文字方塊 48"/>
                        <wps:cNvSpPr txBox="1"/>
                        <wps:spPr>
                          <a:xfrm>
                            <a:off x="3228975" y="2580286"/>
                            <a:ext cx="504825" cy="400050"/>
                          </a:xfrm>
                          <a:prstGeom prst="rect">
                            <a:avLst/>
                          </a:prstGeom>
                          <a:noFill/>
                          <a:ln w="6350">
                            <a:noFill/>
                          </a:ln>
                        </wps:spPr>
                        <wps:txbx>
                          <w:txbxContent>
                            <w:p w14:paraId="38A78689" w14:textId="3B44141D" w:rsidR="00930F6D" w:rsidRDefault="00930F6D" w:rsidP="00930F6D">
                              <w:r>
                                <w:rPr>
                                  <w:rFonts w:hint="eastAsia"/>
                                </w:rPr>
                                <w:t>數量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9991540" id="群組 49" o:spid="_x0000_s1039" style="position:absolute;left:0;text-align:left;margin-left:93.2pt;margin-top:4.15pt;width:294pt;height:255.3pt;z-index:251679744;mso-position-horizontal-relative:text;mso-position-vertical-relative:text;mso-width-relative:margin;mso-height-relative:margin" coordorigin=",-1730" coordsize="37338,32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">
                <v:shape id="文字方塊 45" o:spid="_x0000_s1040" type="#_x0000_t202" style="position:absolute;top:-1;width:3041;height:326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" filled="f" stroked="f" strokeweight=".5pt">
                  <v:textbox style="mso-fit-shape-to-text:t">
                    <w:txbxContent>
                      <w:p w14:paraId="6DE5A48C" w14:textId="5EAB0DBD" w:rsidR="00930F6D" w:rsidRDefault="00930F6D"/>
                    </w:txbxContent>
                  </v:textbox>
                </v:shape>
                <v:shape id="文字方塊 32" o:spid="_x0000_s1041" type="#_x0000_t202" style="position:absolute;left:925;top:26790;width:3429;height:3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" filled="f" stroked="f" strokeweight=".5pt">
                  <v:textbox>
                    <w:txbxContent>
                      <w:p w14:paraId="6128547F" w14:textId="77777777" w:rsidR="00930F6D" w:rsidRDefault="00930F6D" w:rsidP="00930F6D">
                        <w:r>
                          <w:rPr>
                            <w:rFonts w:hint="eastAsia"/>
                          </w:rPr>
                          <w:t>0</w:t>
                        </w:r>
                      </w:p>
                    </w:txbxContent>
                  </v:textbox>
                </v:shape>
                <v:shape id="文字方塊 47" o:spid="_x0000_s1042" type="#_x0000_t202" style="position:absolute;left:925;top:-1730;width:5049;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3B6606E" w14:textId="77777777" w:rsidR="00930F6D" w:rsidRDefault="00930F6D" w:rsidP="00930F6D">
                        <w:r>
                          <w:rPr>
                            <w:rFonts w:hint="eastAsia"/>
                          </w:rPr>
                          <w:t>價格</w:t>
                        </w:r>
                      </w:p>
                    </w:txbxContent>
                  </v:textbox>
                </v:shape>
                <v:shape id="_x0000_s1043" type="#_x0000_t202" style="position:absolute;left:32289;top:25802;width:5049;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jmUwwAAANsAAAAPAAAAZHJzL2Rvd25yZXYueG1sRE/LasJA&#10;FN0X/IfhFrqrk0oV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OdI5lMMAAADbAAAADwAA&#10;AAAAAAAAAAAAAAAHAgAAZHJzL2Rvd25yZXYueG1sUEsFBgAAAAADAAMAtwAAAPcCAAAAAA==&#10;" filled="f" stroked="f" strokeweight=".5pt">
                  <v:textbox>
                    <w:txbxContent>
                      <w:p w14:paraId="38A78689" w14:textId="3B44141D" w:rsidR="00930F6D" w:rsidRDefault="00930F6D" w:rsidP="00930F6D">
                        <w:r>
                          <w:rPr>
                            <w:rFonts w:hint="eastAsia"/>
                          </w:rPr>
                          <w:t>數量</w:t>
                        </w:r>
                      </w:p>
                    </w:txbxContent>
                  </v:textbox>
                </v:shape>
              </v:group>
            </w:pict>
          </mc:Fallback>
        </mc:AlternateContent>
      </w:r>
      <w:r w:rsidR="001C6C30">
        <w:rPr>
          <w:rFonts w:ascii="Times New Roman" w:hAnsi="Times New Roman" w:cs="Times New Roman"/>
          <w:lang w:val="en-HK"/>
        </w:rPr>
        <w:t xml:space="preserve">(ii) </w:t>
      </w:r>
    </w:p>
    <w:p w14:paraId="190507A4" w14:textId="59F29F5B" w:rsidR="008163D0" w:rsidRDefault="008163D0" w:rsidP="006D4EE8">
      <w:pPr>
        <w:ind w:left="720"/>
        <w:jc w:val="both"/>
        <w:rPr>
          <w:rFonts w:ascii="Times New Roman" w:hAnsi="Times New Roman" w:cs="Times New Roman"/>
          <w:lang w:val="en-HK"/>
        </w:rPr>
      </w:pPr>
    </w:p>
    <w:p w14:paraId="09758D94" w14:textId="67327E28" w:rsidR="008163D0" w:rsidRDefault="008163D0" w:rsidP="006D4EE8">
      <w:pPr>
        <w:ind w:left="720"/>
        <w:jc w:val="both"/>
        <w:rPr>
          <w:rFonts w:ascii="Times New Roman" w:hAnsi="Times New Roman" w:cs="Times New Roman"/>
          <w:lang w:val="en-HK"/>
        </w:rPr>
      </w:pPr>
    </w:p>
    <w:p w14:paraId="17A6DC52" w14:textId="1AF24F6C" w:rsidR="008163D0" w:rsidRDefault="008163D0" w:rsidP="006D4EE8">
      <w:pPr>
        <w:ind w:left="720"/>
        <w:jc w:val="both"/>
        <w:rPr>
          <w:rFonts w:ascii="Times New Roman" w:hAnsi="Times New Roman" w:cs="Times New Roman"/>
          <w:lang w:val="en-HK"/>
        </w:rPr>
      </w:pPr>
    </w:p>
    <w:p w14:paraId="07DBF9B5" w14:textId="3C6748A0" w:rsidR="008163D0" w:rsidRDefault="008163D0" w:rsidP="006D4EE8">
      <w:pPr>
        <w:ind w:left="720"/>
        <w:jc w:val="both"/>
        <w:rPr>
          <w:rFonts w:ascii="Times New Roman" w:hAnsi="Times New Roman" w:cs="Times New Roman"/>
          <w:lang w:val="en-HK"/>
        </w:rPr>
      </w:pPr>
    </w:p>
    <w:p w14:paraId="5C439937" w14:textId="385CDD2D" w:rsidR="008163D0" w:rsidRDefault="008163D0" w:rsidP="006D4EE8">
      <w:pPr>
        <w:ind w:left="720"/>
        <w:jc w:val="both"/>
        <w:rPr>
          <w:rFonts w:ascii="Times New Roman" w:hAnsi="Times New Roman" w:cs="Times New Roman"/>
          <w:lang w:val="en-HK"/>
        </w:rPr>
      </w:pPr>
    </w:p>
    <w:p w14:paraId="4538C9AD" w14:textId="0AE1DFC3" w:rsidR="008163D0" w:rsidRDefault="008163D0" w:rsidP="006D4EE8">
      <w:pPr>
        <w:ind w:left="720"/>
        <w:jc w:val="both"/>
        <w:rPr>
          <w:rFonts w:ascii="Times New Roman" w:hAnsi="Times New Roman" w:cs="Times New Roman"/>
          <w:lang w:val="en-HK"/>
        </w:rPr>
      </w:pPr>
    </w:p>
    <w:p w14:paraId="19C63EC6" w14:textId="29BC3DF4" w:rsidR="008163D0" w:rsidRDefault="008163D0" w:rsidP="00AD4D26">
      <w:pPr>
        <w:ind w:left="720"/>
        <w:jc w:val="center"/>
        <w:rPr>
          <w:rFonts w:ascii="Times New Roman" w:hAnsi="Times New Roman" w:cs="Times New Roman"/>
          <w:lang w:val="en-HK"/>
        </w:rPr>
      </w:pPr>
    </w:p>
    <w:p w14:paraId="3C3A7A5B" w14:textId="1D8833F9" w:rsidR="008163D0" w:rsidRDefault="008163D0" w:rsidP="006D4EE8">
      <w:pPr>
        <w:ind w:left="720"/>
        <w:jc w:val="both"/>
        <w:rPr>
          <w:rFonts w:ascii="Times New Roman" w:hAnsi="Times New Roman" w:cs="Times New Roman"/>
          <w:lang w:val="en-HK"/>
        </w:rPr>
      </w:pPr>
    </w:p>
    <w:p w14:paraId="534C033C" w14:textId="6616038A" w:rsidR="008163D0" w:rsidRDefault="008163D0" w:rsidP="006D4EE8">
      <w:pPr>
        <w:ind w:left="720"/>
        <w:jc w:val="both"/>
        <w:rPr>
          <w:rFonts w:ascii="Times New Roman" w:hAnsi="Times New Roman" w:cs="Times New Roman"/>
          <w:lang w:val="en-HK"/>
        </w:rPr>
      </w:pPr>
    </w:p>
    <w:p w14:paraId="142291BC" w14:textId="1D56605C" w:rsidR="008163D0" w:rsidRDefault="008163D0" w:rsidP="006D4EE8">
      <w:pPr>
        <w:ind w:left="720"/>
        <w:jc w:val="both"/>
        <w:rPr>
          <w:rFonts w:ascii="Times New Roman" w:hAnsi="Times New Roman" w:cs="Times New Roman"/>
          <w:lang w:val="en-HK"/>
        </w:rPr>
      </w:pPr>
    </w:p>
    <w:p w14:paraId="33D2209A" w14:textId="7B1D31D2" w:rsidR="008163D0" w:rsidRDefault="008163D0" w:rsidP="006D4EE8">
      <w:pPr>
        <w:ind w:left="720"/>
        <w:jc w:val="both"/>
        <w:rPr>
          <w:rFonts w:ascii="Times New Roman" w:hAnsi="Times New Roman" w:cs="Times New Roman"/>
          <w:lang w:val="en-HK"/>
        </w:rPr>
      </w:pPr>
    </w:p>
    <w:p w14:paraId="399BC0D0" w14:textId="2A530FFD" w:rsidR="008163D0" w:rsidRDefault="008163D0" w:rsidP="006D4EE8">
      <w:pPr>
        <w:ind w:left="720"/>
        <w:jc w:val="both"/>
        <w:rPr>
          <w:rFonts w:ascii="Times New Roman" w:hAnsi="Times New Roman" w:cs="Times New Roman"/>
          <w:lang w:val="en-HK"/>
        </w:rPr>
      </w:pPr>
    </w:p>
    <w:p w14:paraId="351E8300" w14:textId="2BF2D573" w:rsidR="008163D0" w:rsidRDefault="008163D0" w:rsidP="006D4EE8">
      <w:pPr>
        <w:ind w:left="720"/>
        <w:jc w:val="both"/>
        <w:rPr>
          <w:rFonts w:ascii="Times New Roman" w:hAnsi="Times New Roman" w:cs="Times New Roman"/>
          <w:lang w:val="en-HK"/>
        </w:rPr>
      </w:pPr>
    </w:p>
    <w:p w14:paraId="6DFDE3F6" w14:textId="07B071CD" w:rsidR="00545F80" w:rsidRDefault="00545F80" w:rsidP="00AF41B9">
      <w:pPr>
        <w:ind w:left="283" w:hangingChars="118" w:hanging="283"/>
        <w:jc w:val="center"/>
        <w:rPr>
          <w:rFonts w:ascii="Times New Roman" w:hAnsi="Times New Roman" w:cs="Times New Roman"/>
          <w:lang w:val="en-HK"/>
        </w:rPr>
      </w:pPr>
    </w:p>
    <w:p w14:paraId="6F75259A" w14:textId="633B0019" w:rsidR="00B92548" w:rsidRDefault="00B92548" w:rsidP="00AC4F36">
      <w:pPr>
        <w:pStyle w:val="a4"/>
        <w:numPr>
          <w:ilvl w:val="0"/>
          <w:numId w:val="8"/>
        </w:numPr>
        <w:ind w:leftChars="0" w:left="990" w:hanging="270"/>
        <w:jc w:val="both"/>
        <w:rPr>
          <w:rFonts w:ascii="Times New Roman" w:hAnsi="Times New Roman" w:cs="Times New Roman"/>
          <w:lang w:val="en-HK"/>
        </w:rPr>
      </w:pPr>
      <w:r w:rsidRPr="00B92548">
        <w:rPr>
          <w:rFonts w:ascii="Times New Roman" w:hAnsi="Times New Roman" w:cs="Times New Roman" w:hint="eastAsia"/>
          <w:lang w:val="en-HK"/>
        </w:rPr>
        <w:t>2018-2019</w:t>
      </w:r>
      <w:r w:rsidRPr="00B92548">
        <w:rPr>
          <w:rFonts w:ascii="Times New Roman" w:hAnsi="Times New Roman" w:cs="Times New Roman" w:hint="eastAsia"/>
          <w:lang w:val="en-HK"/>
        </w:rPr>
        <w:t>年比特幣價格</w:t>
      </w:r>
      <w:r w:rsidR="003E1213" w:rsidRPr="00B92548">
        <w:rPr>
          <w:rFonts w:ascii="Times New Roman" w:hAnsi="Times New Roman" w:cs="Times New Roman" w:hint="eastAsia"/>
          <w:lang w:val="en-HK"/>
        </w:rPr>
        <w:t>下降</w:t>
      </w:r>
      <w:r w:rsidR="003E1213">
        <w:rPr>
          <w:rFonts w:ascii="Times New Roman" w:hAnsi="Times New Roman" w:cs="Times New Roman" w:hint="eastAsia"/>
          <w:lang w:val="en-HK" w:eastAsia="zh-HK"/>
        </w:rPr>
        <w:t>可能</w:t>
      </w:r>
      <w:r w:rsidR="002C11E0" w:rsidRPr="00B92548">
        <w:rPr>
          <w:rFonts w:ascii="Times New Roman" w:hAnsi="Times New Roman" w:cs="Times New Roman" w:hint="eastAsia"/>
          <w:lang w:val="en-HK"/>
        </w:rPr>
        <w:t>由於</w:t>
      </w:r>
      <w:r w:rsidR="003E1213">
        <w:rPr>
          <w:rFonts w:ascii="Times New Roman" w:hAnsi="Times New Roman" w:cs="Times New Roman" w:hint="eastAsia"/>
          <w:lang w:val="en-HK" w:eastAsia="zh-HK"/>
        </w:rPr>
        <w:t>人們</w:t>
      </w:r>
      <w:r w:rsidR="002C11E0" w:rsidRPr="00B92548">
        <w:rPr>
          <w:rFonts w:ascii="Times New Roman" w:hAnsi="Times New Roman" w:cs="Times New Roman" w:hint="eastAsia"/>
          <w:lang w:val="en-HK"/>
        </w:rPr>
        <w:t>對比特幣交易</w:t>
      </w:r>
      <w:r w:rsidR="002C11E0">
        <w:rPr>
          <w:rFonts w:ascii="Times New Roman" w:hAnsi="Times New Roman" w:cs="Times New Roman" w:hint="eastAsia"/>
          <w:lang w:val="en-HK"/>
        </w:rPr>
        <w:t>的監管</w:t>
      </w:r>
      <w:r w:rsidR="00426CF2">
        <w:rPr>
          <w:rFonts w:ascii="Times New Roman" w:hAnsi="Times New Roman" w:cs="Times New Roman" w:hint="eastAsia"/>
          <w:lang w:eastAsia="zh-HK"/>
        </w:rPr>
        <w:t>感到</w:t>
      </w:r>
      <w:r w:rsidR="002C11E0" w:rsidRPr="00B92548">
        <w:rPr>
          <w:rFonts w:ascii="Times New Roman" w:hAnsi="Times New Roman" w:cs="Times New Roman" w:hint="eastAsia"/>
          <w:lang w:val="en-HK"/>
        </w:rPr>
        <w:t>憂</w:t>
      </w:r>
      <w:r w:rsidR="00426CF2">
        <w:rPr>
          <w:rFonts w:ascii="Times New Roman" w:hAnsi="Times New Roman" w:cs="Times New Roman" w:hint="eastAsia"/>
          <w:lang w:val="en-HK" w:eastAsia="zh-HK"/>
        </w:rPr>
        <w:t>慮</w:t>
      </w:r>
      <w:r w:rsidR="00592961">
        <w:rPr>
          <w:rFonts w:ascii="Times New Roman" w:hAnsi="Times New Roman" w:cs="Times New Roman" w:hint="eastAsia"/>
          <w:lang w:val="en-HK" w:eastAsia="zh-HK"/>
        </w:rPr>
        <w:t>，</w:t>
      </w:r>
      <w:r w:rsidR="003E1213">
        <w:rPr>
          <w:rFonts w:ascii="Times New Roman" w:hAnsi="Times New Roman" w:cs="Times New Roman" w:hint="eastAsia"/>
          <w:lang w:val="en-HK" w:eastAsia="zh-HK"/>
        </w:rPr>
        <w:t>導致對其</w:t>
      </w:r>
      <w:r w:rsidRPr="00B92548">
        <w:rPr>
          <w:rFonts w:ascii="Times New Roman" w:hAnsi="Times New Roman" w:cs="Times New Roman" w:hint="eastAsia"/>
          <w:lang w:val="en-HK"/>
        </w:rPr>
        <w:t>需求減少</w:t>
      </w:r>
      <w:r w:rsidR="003E1213">
        <w:rPr>
          <w:rFonts w:ascii="Times New Roman" w:hAnsi="Times New Roman" w:cs="Times New Roman" w:hint="eastAsia"/>
          <w:lang w:val="en-HK" w:eastAsia="zh-HK"/>
        </w:rPr>
        <w:t>，而</w:t>
      </w:r>
      <w:r w:rsidR="00F54F0E">
        <w:rPr>
          <w:rFonts w:ascii="Times New Roman" w:hAnsi="Times New Roman" w:cs="Times New Roman" w:hint="eastAsia"/>
          <w:lang w:val="en-HK" w:eastAsia="zh-HK"/>
        </w:rPr>
        <w:t>比</w:t>
      </w:r>
      <w:r w:rsidR="00F54F0E" w:rsidRPr="00B92548">
        <w:rPr>
          <w:rFonts w:ascii="Times New Roman" w:hAnsi="Times New Roman" w:cs="Times New Roman" w:hint="eastAsia"/>
          <w:lang w:val="en-HK"/>
        </w:rPr>
        <w:t>特幣</w:t>
      </w:r>
      <w:r w:rsidR="002C11E0" w:rsidRPr="00B92548">
        <w:rPr>
          <w:rFonts w:ascii="Times New Roman" w:hAnsi="Times New Roman" w:cs="Times New Roman" w:hint="eastAsia"/>
          <w:lang w:val="en-HK"/>
        </w:rPr>
        <w:t>供應</w:t>
      </w:r>
      <w:r w:rsidR="00F54F0E">
        <w:rPr>
          <w:rFonts w:ascii="Times New Roman" w:hAnsi="Times New Roman" w:cs="Times New Roman" w:hint="eastAsia"/>
          <w:lang w:val="en-HK" w:eastAsia="zh-HK"/>
        </w:rPr>
        <w:t>又正在</w:t>
      </w:r>
      <w:r w:rsidR="002C11E0" w:rsidRPr="00B92548">
        <w:rPr>
          <w:rFonts w:ascii="Times New Roman" w:hAnsi="Times New Roman" w:cs="Times New Roman" w:hint="eastAsia"/>
          <w:lang w:val="en-HK"/>
        </w:rPr>
        <w:t>增加</w:t>
      </w:r>
      <w:r w:rsidRPr="00B92548">
        <w:rPr>
          <w:rFonts w:ascii="Times New Roman" w:hAnsi="Times New Roman" w:cs="Times New Roman" w:hint="eastAsia"/>
          <w:lang w:val="en-HK"/>
        </w:rPr>
        <w:t>。需求曲線向左移動，供應曲線向右移動，導致均衡價格下降。</w:t>
      </w:r>
    </w:p>
    <w:p w14:paraId="3323F7F5" w14:textId="0DD3588F" w:rsidR="00697F54" w:rsidRDefault="00697F54" w:rsidP="00697F54">
      <w:pPr>
        <w:jc w:val="both"/>
        <w:rPr>
          <w:rFonts w:ascii="Times New Roman" w:hAnsi="Times New Roman" w:cs="Times New Roman"/>
          <w:lang w:val="en-HK"/>
        </w:rPr>
      </w:pPr>
    </w:p>
    <w:p w14:paraId="1F6F6D4A" w14:textId="3338E509" w:rsidR="00800D6E" w:rsidRDefault="00E1634D" w:rsidP="00AD313C">
      <w:pPr>
        <w:ind w:left="283" w:hangingChars="118" w:hanging="283"/>
        <w:jc w:val="both"/>
        <w:rPr>
          <w:rFonts w:ascii="Times New Roman" w:hAnsi="Times New Roman" w:cs="Times New Roman"/>
          <w:lang w:val="en-HK"/>
        </w:rPr>
      </w:pPr>
      <w:r>
        <w:rPr>
          <w:rFonts w:ascii="Times New Roman" w:hAnsi="Times New Roman" w:cs="Times New Roman"/>
          <w:lang w:val="en-HK"/>
        </w:rPr>
        <w:lastRenderedPageBreak/>
        <w:t>（</w:t>
      </w:r>
      <w:r w:rsidR="00AD313C">
        <w:rPr>
          <w:rFonts w:ascii="Times New Roman" w:hAnsi="Times New Roman" w:cs="Times New Roman"/>
          <w:lang w:val="en-HK"/>
        </w:rPr>
        <w:t>d</w:t>
      </w:r>
      <w:r>
        <w:rPr>
          <w:rFonts w:ascii="Times New Roman" w:hAnsi="Times New Roman" w:cs="Times New Roman"/>
          <w:lang w:val="en-HK"/>
        </w:rPr>
        <w:t>）</w:t>
      </w:r>
      <w:r w:rsidR="00AD313C">
        <w:rPr>
          <w:rFonts w:ascii="Times New Roman" w:hAnsi="Times New Roman" w:cs="Times New Roman"/>
          <w:lang w:val="en-HK"/>
        </w:rPr>
        <w:t xml:space="preserve"> </w:t>
      </w:r>
      <w:r w:rsidR="00647A7C" w:rsidRPr="00290685">
        <w:rPr>
          <w:rFonts w:hint="eastAsia"/>
        </w:rPr>
        <w:t>根據資料</w:t>
      </w:r>
      <w:r w:rsidR="004C3935">
        <w:rPr>
          <w:rFonts w:ascii="Times New Roman" w:hAnsi="Times New Roman" w:cs="Times New Roman"/>
          <w:lang w:val="en-HK"/>
        </w:rPr>
        <w:t>A</w:t>
      </w:r>
      <w:r w:rsidRPr="009A5F20">
        <w:rPr>
          <w:rFonts w:ascii="Times New Roman" w:hAnsi="Times New Roman" w:cs="Times New Roman" w:hint="eastAsia"/>
          <w:lang w:val="en-HK"/>
        </w:rPr>
        <w:t>，</w:t>
      </w:r>
      <w:r w:rsidR="003E5341">
        <w:rPr>
          <w:rFonts w:ascii="Times New Roman" w:hAnsi="Times New Roman" w:cs="Times New Roman"/>
          <w:lang w:val="en-HK"/>
        </w:rPr>
        <w:t>D</w:t>
      </w:r>
      <w:r w:rsidR="00647A7C">
        <w:rPr>
          <w:rFonts w:ascii="Times New Roman" w:hAnsi="Times New Roman" w:cs="Times New Roman" w:hint="eastAsia"/>
          <w:lang w:val="en-HK"/>
        </w:rPr>
        <w:t>和</w:t>
      </w:r>
      <w:r w:rsidR="00664F06">
        <w:rPr>
          <w:rFonts w:ascii="Times New Roman" w:hAnsi="Times New Roman" w:cs="Times New Roman"/>
          <w:lang w:val="en-HK"/>
        </w:rPr>
        <w:t>E</w:t>
      </w:r>
      <w:r w:rsidRPr="009A5F20">
        <w:rPr>
          <w:rFonts w:ascii="Times New Roman" w:hAnsi="Times New Roman" w:cs="Times New Roman" w:hint="eastAsia"/>
          <w:lang w:val="en-HK"/>
        </w:rPr>
        <w:t>，</w:t>
      </w:r>
    </w:p>
    <w:p w14:paraId="3DE7CE65" w14:textId="69FB5A3D" w:rsidR="00A20B4F" w:rsidRPr="007A258D" w:rsidRDefault="009A5F20" w:rsidP="007A258D">
      <w:pPr>
        <w:pStyle w:val="a4"/>
        <w:numPr>
          <w:ilvl w:val="0"/>
          <w:numId w:val="10"/>
        </w:numPr>
        <w:ind w:leftChars="0"/>
        <w:jc w:val="both"/>
        <w:rPr>
          <w:rFonts w:ascii="Times New Roman" w:hAnsi="Times New Roman" w:cs="Times New Roman"/>
          <w:lang w:val="en-HK"/>
        </w:rPr>
      </w:pPr>
      <w:r w:rsidRPr="007A258D">
        <w:rPr>
          <w:rFonts w:ascii="Times New Roman" w:hAnsi="Times New Roman" w:cs="Times New Roman" w:hint="eastAsia"/>
          <w:lang w:val="en-HK"/>
        </w:rPr>
        <w:t>描述香港金融管理局在比特幣的創造和虛擬銀行</w:t>
      </w:r>
      <w:r w:rsidR="0091041A" w:rsidRPr="007A258D">
        <w:rPr>
          <w:rFonts w:ascii="Times New Roman" w:hAnsi="Times New Roman" w:cs="Times New Roman" w:hint="eastAsia"/>
          <w:lang w:val="en-HK" w:eastAsia="zh-HK"/>
        </w:rPr>
        <w:t>的</w:t>
      </w:r>
      <w:r w:rsidRPr="007A258D">
        <w:rPr>
          <w:rFonts w:ascii="Times New Roman" w:hAnsi="Times New Roman" w:cs="Times New Roman" w:hint="eastAsia"/>
          <w:lang w:val="en-HK"/>
        </w:rPr>
        <w:t>設立中的</w:t>
      </w:r>
      <w:r w:rsidR="00BB15B7" w:rsidRPr="007A258D">
        <w:rPr>
          <w:rFonts w:ascii="Times New Roman" w:hAnsi="Times New Roman" w:cs="Times New Roman" w:hint="eastAsia"/>
          <w:lang w:val="en-HK" w:eastAsia="zh-HK"/>
        </w:rPr>
        <w:t>角色</w:t>
      </w:r>
      <w:r w:rsidRPr="007A258D">
        <w:rPr>
          <w:rFonts w:ascii="Times New Roman" w:hAnsi="Times New Roman" w:cs="Times New Roman" w:hint="eastAsia"/>
          <w:lang w:val="en-HK"/>
        </w:rPr>
        <w:t>。</w:t>
      </w:r>
      <w:r w:rsidR="00E1634D" w:rsidRPr="007A258D">
        <w:rPr>
          <w:rFonts w:ascii="Times New Roman" w:hAnsi="Times New Roman" w:cs="Times New Roman"/>
          <w:lang w:val="en-HK"/>
        </w:rPr>
        <w:t>（</w:t>
      </w:r>
      <w:r w:rsidR="00A20B4F" w:rsidRPr="007A258D">
        <w:rPr>
          <w:rFonts w:ascii="Times New Roman" w:hAnsi="Times New Roman" w:cs="Times New Roman"/>
          <w:lang w:val="en-HK"/>
        </w:rPr>
        <w:t>2</w:t>
      </w:r>
      <w:r w:rsidR="003D5747" w:rsidRPr="007A258D">
        <w:rPr>
          <w:rFonts w:ascii="Times New Roman" w:hAnsi="Times New Roman" w:cs="Times New Roman" w:hint="eastAsia"/>
          <w:lang w:val="en-HK"/>
        </w:rPr>
        <w:t>分</w:t>
      </w:r>
      <w:r w:rsidR="00E1634D" w:rsidRPr="007A258D">
        <w:rPr>
          <w:rFonts w:ascii="Times New Roman" w:hAnsi="Times New Roman" w:cs="Times New Roman"/>
          <w:lang w:val="en-HK"/>
        </w:rPr>
        <w:t>）</w:t>
      </w:r>
    </w:p>
    <w:p w14:paraId="58530C6E" w14:textId="2E4D609F" w:rsidR="009A5F20" w:rsidRDefault="00555C6E" w:rsidP="007A258D">
      <w:pPr>
        <w:ind w:leftChars="531" w:left="1984" w:hangingChars="296" w:hanging="710"/>
        <w:jc w:val="both"/>
        <w:rPr>
          <w:rFonts w:ascii="Times New Roman" w:hAnsi="Times New Roman" w:cs="Times New Roman"/>
          <w:lang w:val="en-HK"/>
        </w:rPr>
      </w:pPr>
      <w:r>
        <w:rPr>
          <w:rFonts w:ascii="Times New Roman" w:hAnsi="Times New Roman" w:cs="Times New Roman" w:hint="eastAsia"/>
          <w:lang w:val="en-HK"/>
        </w:rPr>
        <w:t>答案：</w:t>
      </w:r>
      <w:r w:rsidR="009A5F20" w:rsidRPr="009A5F20">
        <w:rPr>
          <w:rFonts w:ascii="Times New Roman" w:hAnsi="Times New Roman" w:cs="Times New Roman" w:hint="eastAsia"/>
          <w:lang w:val="en-HK"/>
        </w:rPr>
        <w:t>香港金融管理局在虛擬銀行的</w:t>
      </w:r>
      <w:r w:rsidR="009A5F20">
        <w:rPr>
          <w:rFonts w:ascii="Times New Roman" w:hAnsi="Times New Roman" w:cs="Times New Roman" w:hint="eastAsia"/>
          <w:lang w:val="en-HK"/>
        </w:rPr>
        <w:t>開設</w:t>
      </w:r>
      <w:r w:rsidR="009A5F20" w:rsidRPr="009A5F20">
        <w:rPr>
          <w:rFonts w:ascii="Times New Roman" w:hAnsi="Times New Roman" w:cs="Times New Roman" w:hint="eastAsia"/>
          <w:lang w:val="en-HK"/>
        </w:rPr>
        <w:t>中發揮監督</w:t>
      </w:r>
      <w:r w:rsidR="00764EF1" w:rsidRPr="00764EF1">
        <w:rPr>
          <w:rFonts w:ascii="Times New Roman" w:hAnsi="Times New Roman" w:cs="Times New Roman" w:hint="eastAsia"/>
          <w:lang w:val="en-HK"/>
        </w:rPr>
        <w:t>角色</w:t>
      </w:r>
      <w:r w:rsidR="009A5F20" w:rsidRPr="009A5F20">
        <w:rPr>
          <w:rFonts w:ascii="Times New Roman" w:hAnsi="Times New Roman" w:cs="Times New Roman" w:hint="eastAsia"/>
          <w:lang w:val="en-HK"/>
        </w:rPr>
        <w:t>。比特幣不被視為法定貨幣，而是一種虛擬商品，</w:t>
      </w:r>
      <w:r w:rsidR="00B441EC">
        <w:rPr>
          <w:rFonts w:ascii="Times New Roman" w:hAnsi="Times New Roman" w:cs="Times New Roman" w:hint="eastAsia"/>
          <w:lang w:val="en-HK" w:eastAsia="zh-HK"/>
        </w:rPr>
        <w:t>它</w:t>
      </w:r>
      <w:r w:rsidR="009A5F20" w:rsidRPr="009A5F20">
        <w:rPr>
          <w:rFonts w:ascii="Times New Roman" w:hAnsi="Times New Roman" w:cs="Times New Roman" w:hint="eastAsia"/>
          <w:lang w:val="en-HK"/>
        </w:rPr>
        <w:t>沒有任何實物，發行人或政府支持。比特幣</w:t>
      </w:r>
      <w:r w:rsidR="00A144CE">
        <w:rPr>
          <w:rFonts w:ascii="Times New Roman" w:hAnsi="Times New Roman" w:cs="Times New Roman" w:hint="eastAsia"/>
          <w:lang w:val="en-HK" w:eastAsia="zh-HK"/>
        </w:rPr>
        <w:t>的創造</w:t>
      </w:r>
      <w:r w:rsidR="009A5F20" w:rsidRPr="009A5F20">
        <w:rPr>
          <w:rFonts w:ascii="Times New Roman" w:hAnsi="Times New Roman" w:cs="Times New Roman" w:hint="eastAsia"/>
          <w:lang w:val="en-HK"/>
        </w:rPr>
        <w:t>不在香港金融管理局的監管範圍內</w:t>
      </w:r>
      <w:r w:rsidR="009A5F20">
        <w:rPr>
          <w:rFonts w:ascii="Times New Roman" w:hAnsi="Times New Roman" w:cs="Times New Roman" w:hint="eastAsia"/>
          <w:lang w:val="en-HK"/>
        </w:rPr>
        <w:t>。</w:t>
      </w:r>
    </w:p>
    <w:p w14:paraId="5F57CABB" w14:textId="77777777" w:rsidR="00800D6E" w:rsidRPr="00AD313C" w:rsidRDefault="00800D6E" w:rsidP="00AD313C">
      <w:pPr>
        <w:ind w:left="283" w:hangingChars="118" w:hanging="283"/>
        <w:jc w:val="both"/>
        <w:rPr>
          <w:rFonts w:ascii="Times New Roman" w:hAnsi="Times New Roman" w:cs="Times New Roman"/>
          <w:lang w:val="en-HK"/>
        </w:rPr>
      </w:pPr>
    </w:p>
    <w:p w14:paraId="0ACBCE37" w14:textId="01CECCA8" w:rsidR="00A20B4F" w:rsidRDefault="0030344F" w:rsidP="007A258D">
      <w:pPr>
        <w:pStyle w:val="a4"/>
        <w:numPr>
          <w:ilvl w:val="0"/>
          <w:numId w:val="10"/>
        </w:numPr>
        <w:ind w:leftChars="0"/>
        <w:jc w:val="both"/>
        <w:rPr>
          <w:rFonts w:ascii="Times New Roman" w:hAnsi="Times New Roman" w:cs="Times New Roman"/>
          <w:lang w:val="en-HK"/>
        </w:rPr>
      </w:pPr>
      <w:r>
        <w:rPr>
          <w:rFonts w:ascii="Times New Roman" w:hAnsi="Times New Roman" w:cs="Times New Roman" w:hint="eastAsia"/>
          <w:lang w:val="en-HK"/>
        </w:rPr>
        <w:t>銀行系統中的存款市場是完全競爭市場嗎？解</w:t>
      </w:r>
      <w:r w:rsidRPr="0030344F">
        <w:rPr>
          <w:rFonts w:ascii="Times New Roman" w:hAnsi="Times New Roman" w:cs="Times New Roman" w:hint="eastAsia"/>
          <w:lang w:val="en-HK"/>
        </w:rPr>
        <w:t>釋</w:t>
      </w:r>
      <w:r>
        <w:rPr>
          <w:rFonts w:ascii="Times New Roman" w:hAnsi="Times New Roman" w:cs="Times New Roman" w:hint="eastAsia"/>
          <w:lang w:val="en-HK"/>
        </w:rPr>
        <w:t>你的答案。</w:t>
      </w:r>
      <w:r w:rsidR="00E1634D">
        <w:rPr>
          <w:rFonts w:ascii="Times New Roman" w:hAnsi="Times New Roman" w:cs="Times New Roman"/>
          <w:lang w:val="en-HK"/>
        </w:rPr>
        <w:t>（</w:t>
      </w:r>
      <w:r w:rsidR="00A20B4F" w:rsidRPr="00023DEF">
        <w:rPr>
          <w:rFonts w:ascii="Times New Roman" w:hAnsi="Times New Roman" w:cs="Times New Roman"/>
          <w:lang w:val="en-HK"/>
        </w:rPr>
        <w:t>2</w:t>
      </w:r>
      <w:r w:rsidR="008B0988">
        <w:rPr>
          <w:rFonts w:ascii="Times New Roman" w:hAnsi="Times New Roman" w:cs="Times New Roman" w:hint="eastAsia"/>
          <w:lang w:val="en-HK"/>
        </w:rPr>
        <w:t>分</w:t>
      </w:r>
      <w:r w:rsidR="00E1634D">
        <w:rPr>
          <w:rFonts w:ascii="Times New Roman" w:hAnsi="Times New Roman" w:cs="Times New Roman" w:hint="eastAsia"/>
          <w:lang w:val="en-HK"/>
        </w:rPr>
        <w:t>）</w:t>
      </w:r>
    </w:p>
    <w:p w14:paraId="3C5137D9" w14:textId="3D8462BC" w:rsidR="00016D48" w:rsidRPr="00023DEF" w:rsidRDefault="00555C6E" w:rsidP="007A258D">
      <w:pPr>
        <w:ind w:leftChars="531" w:left="2119" w:hangingChars="352" w:hanging="845"/>
        <w:jc w:val="both"/>
        <w:rPr>
          <w:rFonts w:ascii="Times New Roman" w:hAnsi="Times New Roman" w:cs="Times New Roman"/>
          <w:lang w:val="en-HK"/>
        </w:rPr>
      </w:pPr>
      <w:r>
        <w:rPr>
          <w:rFonts w:ascii="Times New Roman" w:hAnsi="Times New Roman" w:cs="Times New Roman" w:hint="eastAsia"/>
          <w:lang w:val="en-HK"/>
        </w:rPr>
        <w:t>答案：</w:t>
      </w:r>
      <w:r w:rsidR="007A258D">
        <w:rPr>
          <w:rFonts w:ascii="Times New Roman" w:hAnsi="Times New Roman" w:cs="Times New Roman" w:hint="eastAsia"/>
          <w:lang w:val="en-HK"/>
        </w:rPr>
        <w:t xml:space="preserve"> </w:t>
      </w:r>
      <w:r w:rsidR="009A5F20" w:rsidRPr="009A5F20">
        <w:rPr>
          <w:rFonts w:ascii="Times New Roman" w:hAnsi="Times New Roman" w:cs="Times New Roman" w:hint="eastAsia"/>
          <w:lang w:val="en-HK"/>
        </w:rPr>
        <w:t>這不是一個完全競爭的市場，因為不同的銀行提供不同的利率，並且銀行需要宣傳其存款服務。</w:t>
      </w:r>
    </w:p>
    <w:p w14:paraId="19767AC1" w14:textId="77777777" w:rsidR="00063F4B" w:rsidRDefault="00063F4B" w:rsidP="00C15846">
      <w:pPr>
        <w:ind w:left="360"/>
        <w:jc w:val="both"/>
        <w:rPr>
          <w:rFonts w:ascii="Times New Roman" w:hAnsi="Times New Roman" w:cs="Times New Roman"/>
          <w:lang w:val="en-HK"/>
        </w:rPr>
      </w:pPr>
    </w:p>
    <w:p w14:paraId="02BD3A78" w14:textId="2DA0A784" w:rsidR="00D47E8F" w:rsidRPr="007A258D" w:rsidRDefault="00D47E8F" w:rsidP="007A258D">
      <w:pPr>
        <w:pStyle w:val="a4"/>
        <w:numPr>
          <w:ilvl w:val="0"/>
          <w:numId w:val="10"/>
        </w:numPr>
        <w:ind w:leftChars="0"/>
        <w:jc w:val="both"/>
        <w:rPr>
          <w:rFonts w:ascii="Times New Roman" w:hAnsi="Times New Roman" w:cs="Times New Roman"/>
          <w:lang w:val="en-HK"/>
        </w:rPr>
      </w:pPr>
      <w:r w:rsidRPr="007A258D">
        <w:rPr>
          <w:rFonts w:ascii="Times New Roman" w:hAnsi="Times New Roman" w:cs="Times New Roman" w:hint="eastAsia"/>
          <w:lang w:val="en-HK"/>
        </w:rPr>
        <w:t>假設由於更具吸引力的存款利率和更</w:t>
      </w:r>
      <w:r w:rsidR="00EB7379" w:rsidRPr="007A258D">
        <w:rPr>
          <w:rFonts w:ascii="Times New Roman" w:hAnsi="Times New Roman" w:cs="Times New Roman" w:hint="eastAsia"/>
          <w:lang w:val="en-HK"/>
        </w:rPr>
        <w:t>具包容性</w:t>
      </w:r>
      <w:r w:rsidRPr="007A258D">
        <w:rPr>
          <w:rFonts w:ascii="Times New Roman" w:hAnsi="Times New Roman" w:cs="Times New Roman" w:hint="eastAsia"/>
          <w:lang w:val="en-HK"/>
        </w:rPr>
        <w:t>的銀行服務，</w:t>
      </w:r>
      <w:r w:rsidR="00EB7379" w:rsidRPr="007A258D">
        <w:rPr>
          <w:rFonts w:ascii="Times New Roman" w:hAnsi="Times New Roman" w:cs="Times New Roman" w:hint="eastAsia"/>
          <w:lang w:val="en-HK"/>
        </w:rPr>
        <w:t>越來越多人</w:t>
      </w:r>
      <w:r w:rsidRPr="007A258D">
        <w:rPr>
          <w:rFonts w:ascii="Times New Roman" w:hAnsi="Times New Roman" w:cs="Times New Roman" w:hint="eastAsia"/>
          <w:lang w:val="en-HK"/>
        </w:rPr>
        <w:t>將手頭</w:t>
      </w:r>
      <w:r w:rsidR="00B441EC" w:rsidRPr="007A258D">
        <w:rPr>
          <w:rFonts w:ascii="Times New Roman" w:hAnsi="Times New Roman" w:cs="Times New Roman" w:hint="eastAsia"/>
          <w:lang w:val="en-HK"/>
        </w:rPr>
        <w:t>上的</w:t>
      </w:r>
      <w:r w:rsidRPr="007A258D">
        <w:rPr>
          <w:rFonts w:ascii="Times New Roman" w:hAnsi="Times New Roman" w:cs="Times New Roman" w:hint="eastAsia"/>
          <w:lang w:val="en-HK"/>
        </w:rPr>
        <w:t>現金轉移到虛擬銀行的存款帳戶中。這將如何影響銀行系統的信貸創造能力？（</w:t>
      </w:r>
      <w:r w:rsidRPr="007A258D">
        <w:rPr>
          <w:rFonts w:ascii="Times New Roman" w:hAnsi="Times New Roman" w:cs="Times New Roman" w:hint="eastAsia"/>
          <w:lang w:val="en-HK"/>
        </w:rPr>
        <w:t>2</w:t>
      </w:r>
      <w:r w:rsidRPr="007A258D">
        <w:rPr>
          <w:rFonts w:ascii="Times New Roman" w:hAnsi="Times New Roman" w:cs="Times New Roman" w:hint="eastAsia"/>
          <w:lang w:val="en-HK"/>
        </w:rPr>
        <w:t>分）</w:t>
      </w:r>
    </w:p>
    <w:p w14:paraId="0532D48B" w14:textId="5A8612CE" w:rsidR="008D17FE" w:rsidRDefault="00555C6E" w:rsidP="007A258D">
      <w:pPr>
        <w:ind w:leftChars="531" w:left="2155" w:hangingChars="367" w:hanging="881"/>
        <w:jc w:val="both"/>
        <w:rPr>
          <w:rFonts w:ascii="Times New Roman" w:hAnsi="Times New Roman" w:cs="Times New Roman"/>
          <w:lang w:val="en-HK"/>
        </w:rPr>
      </w:pPr>
      <w:r>
        <w:rPr>
          <w:rFonts w:ascii="Times New Roman" w:hAnsi="Times New Roman" w:cs="Times New Roman" w:hint="eastAsia"/>
          <w:lang w:val="en-HK"/>
        </w:rPr>
        <w:t>答案：</w:t>
      </w:r>
      <w:r w:rsidR="007A258D">
        <w:rPr>
          <w:rFonts w:ascii="Times New Roman" w:hAnsi="Times New Roman" w:cs="Times New Roman" w:hint="eastAsia"/>
          <w:lang w:val="en-HK"/>
        </w:rPr>
        <w:t xml:space="preserve"> </w:t>
      </w:r>
      <w:r w:rsidR="008D17FE" w:rsidRPr="008D17FE">
        <w:rPr>
          <w:rFonts w:ascii="Times New Roman" w:hAnsi="Times New Roman" w:cs="Times New Roman" w:hint="eastAsia"/>
          <w:lang w:val="en-HK"/>
        </w:rPr>
        <w:t>當更多的人將現金轉為存款（即現金流失減少）時，銀行系統將擁有更多的</w:t>
      </w:r>
      <w:r w:rsidR="008D17FE">
        <w:rPr>
          <w:rFonts w:ascii="Times New Roman" w:hAnsi="Times New Roman" w:cs="Times New Roman" w:hint="eastAsia"/>
          <w:lang w:val="en-HK"/>
        </w:rPr>
        <w:t>儲備作</w:t>
      </w:r>
      <w:r w:rsidR="008D17FE" w:rsidRPr="008D17FE">
        <w:rPr>
          <w:rFonts w:ascii="Times New Roman" w:hAnsi="Times New Roman" w:cs="Times New Roman" w:hint="eastAsia"/>
          <w:lang w:val="en-HK"/>
        </w:rPr>
        <w:t>貸款，因此其信</w:t>
      </w:r>
      <w:r w:rsidR="00B441EC">
        <w:rPr>
          <w:rFonts w:ascii="Times New Roman" w:hAnsi="Times New Roman" w:cs="Times New Roman" w:hint="eastAsia"/>
          <w:lang w:val="en-HK" w:eastAsia="zh-HK"/>
        </w:rPr>
        <w:t>貸</w:t>
      </w:r>
      <w:r w:rsidR="008D17FE" w:rsidRPr="008D17FE">
        <w:rPr>
          <w:rFonts w:ascii="Times New Roman" w:hAnsi="Times New Roman" w:cs="Times New Roman" w:hint="eastAsia"/>
          <w:lang w:val="en-HK"/>
        </w:rPr>
        <w:t>創造能力將增強。</w:t>
      </w:r>
    </w:p>
    <w:p w14:paraId="7E9B3230" w14:textId="77777777" w:rsidR="00E03630" w:rsidRPr="002B50D6" w:rsidRDefault="00E03630" w:rsidP="002B50D6">
      <w:pPr>
        <w:ind w:leftChars="178" w:left="849" w:hangingChars="176" w:hanging="422"/>
        <w:jc w:val="both"/>
        <w:rPr>
          <w:rFonts w:ascii="Times New Roman" w:hAnsi="Times New Roman" w:cs="Times New Roman"/>
          <w:lang w:val="en-HK"/>
        </w:rPr>
      </w:pPr>
    </w:p>
    <w:p w14:paraId="7615090B" w14:textId="05A22DC4" w:rsidR="00E12C1E" w:rsidRDefault="00E1634D" w:rsidP="002B50D6">
      <w:pPr>
        <w:ind w:left="360" w:hangingChars="150" w:hanging="360"/>
        <w:jc w:val="both"/>
        <w:rPr>
          <w:rFonts w:ascii="Times New Roman" w:hAnsi="Times New Roman" w:cs="Times New Roman"/>
          <w:lang w:val="en-HK"/>
        </w:rPr>
      </w:pPr>
      <w:r>
        <w:rPr>
          <w:rFonts w:ascii="Times New Roman" w:hAnsi="Times New Roman" w:cs="Times New Roman"/>
          <w:lang w:val="en-HK"/>
        </w:rPr>
        <w:t>（</w:t>
      </w:r>
      <w:r w:rsidR="00063F4B">
        <w:rPr>
          <w:rFonts w:ascii="Times New Roman" w:hAnsi="Times New Roman" w:cs="Times New Roman"/>
          <w:lang w:val="en-HK"/>
        </w:rPr>
        <w:t>e</w:t>
      </w:r>
      <w:r>
        <w:rPr>
          <w:rFonts w:ascii="Times New Roman" w:hAnsi="Times New Roman" w:cs="Times New Roman"/>
          <w:lang w:val="en-HK"/>
        </w:rPr>
        <w:t>）</w:t>
      </w:r>
      <w:r w:rsidR="00063F4B">
        <w:rPr>
          <w:rFonts w:ascii="Times New Roman" w:hAnsi="Times New Roman" w:cs="Times New Roman"/>
          <w:lang w:val="en-HK"/>
        </w:rPr>
        <w:t xml:space="preserve"> </w:t>
      </w:r>
      <w:r w:rsidR="00647A7C" w:rsidRPr="00290685">
        <w:rPr>
          <w:rFonts w:hint="eastAsia"/>
        </w:rPr>
        <w:t>根據資料</w:t>
      </w:r>
      <w:r w:rsidR="003E5341">
        <w:rPr>
          <w:rFonts w:ascii="Times New Roman" w:hAnsi="Times New Roman" w:cs="Times New Roman"/>
          <w:lang w:val="en-HK"/>
        </w:rPr>
        <w:t>E</w:t>
      </w:r>
    </w:p>
    <w:p w14:paraId="4CC5FAA5" w14:textId="0EBDC24C" w:rsidR="00C15846" w:rsidRPr="002B50D6" w:rsidRDefault="00097B25" w:rsidP="007F7F4D">
      <w:pPr>
        <w:ind w:leftChars="278" w:left="667" w:firstLineChars="17" w:firstLine="41"/>
        <w:jc w:val="both"/>
        <w:rPr>
          <w:rFonts w:ascii="Times New Roman" w:hAnsi="Times New Roman" w:cs="Times New Roman"/>
          <w:lang w:val="en-HK"/>
        </w:rPr>
      </w:pPr>
      <w:r>
        <w:rPr>
          <w:rFonts w:ascii="Times New Roman" w:hAnsi="Times New Roman" w:cs="Times New Roman"/>
          <w:lang w:val="en-HK" w:eastAsia="zh-HK"/>
        </w:rPr>
        <w:t>(</w:t>
      </w:r>
      <w:proofErr w:type="spellStart"/>
      <w:r>
        <w:rPr>
          <w:rFonts w:ascii="Times New Roman" w:hAnsi="Times New Roman" w:cs="Times New Roman"/>
          <w:lang w:val="en-HK" w:eastAsia="zh-HK"/>
        </w:rPr>
        <w:t>i</w:t>
      </w:r>
      <w:proofErr w:type="spellEnd"/>
      <w:r>
        <w:rPr>
          <w:rFonts w:ascii="Times New Roman" w:hAnsi="Times New Roman" w:cs="Times New Roman"/>
          <w:lang w:val="en-HK" w:eastAsia="zh-HK"/>
        </w:rPr>
        <w:t xml:space="preserve">) </w:t>
      </w:r>
      <w:r w:rsidR="00D571E7">
        <w:rPr>
          <w:rFonts w:ascii="Times New Roman" w:hAnsi="Times New Roman" w:cs="Times New Roman" w:hint="eastAsia"/>
          <w:lang w:val="en-HK" w:eastAsia="zh-HK"/>
        </w:rPr>
        <w:t>就</w:t>
      </w:r>
      <w:r w:rsidR="00D571E7" w:rsidRPr="007D050E">
        <w:rPr>
          <w:rFonts w:ascii="Times New Roman" w:hAnsi="Times New Roman" w:cs="Times New Roman" w:hint="eastAsia"/>
          <w:lang w:val="en-HK"/>
        </w:rPr>
        <w:t>勞工流動性</w:t>
      </w:r>
      <w:r w:rsidR="0087109C">
        <w:rPr>
          <w:rFonts w:ascii="Times New Roman" w:hAnsi="Times New Roman" w:cs="Times New Roman" w:hint="eastAsia"/>
          <w:lang w:val="en-HK" w:eastAsia="zh-HK"/>
        </w:rPr>
        <w:t>而言</w:t>
      </w:r>
      <w:r w:rsidR="00D571E7">
        <w:rPr>
          <w:rFonts w:ascii="Times New Roman" w:hAnsi="Times New Roman" w:cs="Times New Roman" w:hint="eastAsia"/>
          <w:lang w:val="en-HK" w:eastAsia="zh-HK"/>
        </w:rPr>
        <w:t>，</w:t>
      </w:r>
      <w:r w:rsidR="00E12C1E">
        <w:rPr>
          <w:rFonts w:ascii="Times New Roman" w:hAnsi="Times New Roman" w:cs="Times New Roman"/>
          <w:lang w:val="en-HK"/>
        </w:rPr>
        <w:t xml:space="preserve"> </w:t>
      </w:r>
      <w:r w:rsidR="00D16776" w:rsidRPr="00D16776">
        <w:rPr>
          <w:rFonts w:ascii="Times New Roman" w:hAnsi="Times New Roman" w:cs="Times New Roman" w:hint="eastAsia"/>
          <w:lang w:val="en-HK"/>
        </w:rPr>
        <w:t>求職者</w:t>
      </w:r>
      <w:r w:rsidR="00D16776" w:rsidRPr="00D16776">
        <w:rPr>
          <w:rFonts w:ascii="Times New Roman" w:hAnsi="Times New Roman" w:cs="Times New Roman" w:hint="eastAsia"/>
          <w:lang w:val="en-HK"/>
        </w:rPr>
        <w:t>A</w:t>
      </w:r>
      <w:r w:rsidR="00D16776" w:rsidRPr="00D16776">
        <w:rPr>
          <w:rFonts w:ascii="Times New Roman" w:hAnsi="Times New Roman" w:cs="Times New Roman" w:hint="eastAsia"/>
          <w:lang w:val="en-HK"/>
        </w:rPr>
        <w:t>和</w:t>
      </w:r>
      <w:r w:rsidR="00D16776" w:rsidRPr="00D16776">
        <w:rPr>
          <w:rFonts w:ascii="Times New Roman" w:hAnsi="Times New Roman" w:cs="Times New Roman" w:hint="eastAsia"/>
          <w:lang w:val="en-HK"/>
        </w:rPr>
        <w:t>B</w:t>
      </w:r>
      <w:r w:rsidR="00D571E7">
        <w:rPr>
          <w:rFonts w:ascii="Times New Roman" w:hAnsi="Times New Roman" w:cs="Times New Roman" w:hint="eastAsia"/>
          <w:lang w:val="en-HK" w:eastAsia="zh-HK"/>
        </w:rPr>
        <w:t>分別的關注是什麽</w:t>
      </w:r>
      <w:r w:rsidR="00D16776" w:rsidRPr="00D16776">
        <w:rPr>
          <w:rFonts w:ascii="Times New Roman" w:hAnsi="Times New Roman" w:cs="Times New Roman" w:hint="eastAsia"/>
          <w:lang w:val="en-HK"/>
        </w:rPr>
        <w:t>？（</w:t>
      </w:r>
      <w:r w:rsidR="00D16776" w:rsidRPr="00D16776">
        <w:rPr>
          <w:rFonts w:ascii="Times New Roman" w:hAnsi="Times New Roman" w:cs="Times New Roman" w:hint="eastAsia"/>
          <w:lang w:val="en-HK"/>
        </w:rPr>
        <w:t>2</w:t>
      </w:r>
      <w:r w:rsidR="00D16776" w:rsidRPr="00D16776">
        <w:rPr>
          <w:rFonts w:ascii="Times New Roman" w:hAnsi="Times New Roman" w:cs="Times New Roman" w:hint="eastAsia"/>
          <w:lang w:val="en-HK"/>
        </w:rPr>
        <w:t>分）</w:t>
      </w:r>
    </w:p>
    <w:p w14:paraId="6347BD95" w14:textId="00F64F8B" w:rsidR="00063F4B" w:rsidRDefault="005939FF" w:rsidP="00416A81">
      <w:pPr>
        <w:ind w:leftChars="50" w:left="120" w:firstLineChars="481" w:firstLine="1154"/>
        <w:jc w:val="both"/>
        <w:rPr>
          <w:rFonts w:ascii="Times New Roman" w:hAnsi="Times New Roman" w:cs="Times New Roman"/>
          <w:lang w:val="en-HK"/>
        </w:rPr>
      </w:pPr>
      <w:r>
        <w:rPr>
          <w:rFonts w:ascii="Times New Roman" w:hAnsi="Times New Roman" w:cs="Times New Roman" w:hint="eastAsia"/>
          <w:lang w:val="en-HK"/>
        </w:rPr>
        <w:t>答案：</w:t>
      </w:r>
      <w:r w:rsidR="00D16776" w:rsidRPr="00D16776">
        <w:rPr>
          <w:rFonts w:ascii="Times New Roman" w:hAnsi="Times New Roman" w:cs="Times New Roman" w:hint="eastAsia"/>
          <w:lang w:val="en-HK"/>
        </w:rPr>
        <w:t>求職者</w:t>
      </w:r>
      <w:r w:rsidR="00D16776" w:rsidRPr="00D16776">
        <w:rPr>
          <w:rFonts w:ascii="Times New Roman" w:hAnsi="Times New Roman" w:cs="Times New Roman" w:hint="eastAsia"/>
          <w:lang w:val="en-HK"/>
        </w:rPr>
        <w:t>A</w:t>
      </w:r>
      <w:r w:rsidR="00D16776" w:rsidRPr="00D16776">
        <w:rPr>
          <w:rFonts w:ascii="Times New Roman" w:hAnsi="Times New Roman" w:cs="Times New Roman" w:hint="eastAsia"/>
          <w:lang w:val="en-HK"/>
        </w:rPr>
        <w:t>關注職業流動性，求職者</w:t>
      </w:r>
      <w:r w:rsidR="00D16776" w:rsidRPr="00D16776">
        <w:rPr>
          <w:rFonts w:ascii="Times New Roman" w:hAnsi="Times New Roman" w:cs="Times New Roman" w:hint="eastAsia"/>
          <w:lang w:val="en-HK"/>
        </w:rPr>
        <w:t>B</w:t>
      </w:r>
      <w:r w:rsidR="00D16776" w:rsidRPr="00D16776">
        <w:rPr>
          <w:rFonts w:ascii="Times New Roman" w:hAnsi="Times New Roman" w:cs="Times New Roman" w:hint="eastAsia"/>
          <w:lang w:val="en-HK"/>
        </w:rPr>
        <w:t>關注地</w:t>
      </w:r>
      <w:r w:rsidR="007057F1">
        <w:rPr>
          <w:rFonts w:ascii="Times New Roman" w:hAnsi="Times New Roman" w:cs="Times New Roman" w:hint="eastAsia"/>
          <w:lang w:val="en-HK"/>
        </w:rPr>
        <w:t>域</w:t>
      </w:r>
      <w:r w:rsidR="00D16776" w:rsidRPr="00D16776">
        <w:rPr>
          <w:rFonts w:ascii="Times New Roman" w:hAnsi="Times New Roman" w:cs="Times New Roman" w:hint="eastAsia"/>
          <w:lang w:val="en-HK"/>
        </w:rPr>
        <w:t>流動性</w:t>
      </w:r>
      <w:r w:rsidR="007057F1">
        <w:rPr>
          <w:rFonts w:ascii="Times New Roman" w:hAnsi="Times New Roman" w:cs="Times New Roman" w:hint="eastAsia"/>
          <w:lang w:val="en-HK"/>
        </w:rPr>
        <w:t>。</w:t>
      </w:r>
    </w:p>
    <w:p w14:paraId="5240D83E" w14:textId="340FC81B" w:rsidR="00063F4B" w:rsidRDefault="00063F4B" w:rsidP="00063F4B">
      <w:pPr>
        <w:pStyle w:val="a4"/>
        <w:ind w:leftChars="0" w:left="360"/>
        <w:jc w:val="both"/>
        <w:rPr>
          <w:rFonts w:ascii="Times New Roman" w:hAnsi="Times New Roman" w:cs="Times New Roman"/>
          <w:lang w:val="en-HK"/>
        </w:rPr>
      </w:pPr>
    </w:p>
    <w:p w14:paraId="5C7C7572" w14:textId="701587D8" w:rsidR="00E12C1E" w:rsidRDefault="009944E9" w:rsidP="007F7F4D">
      <w:pPr>
        <w:pStyle w:val="a4"/>
        <w:ind w:leftChars="0" w:left="360" w:firstLineChars="145" w:firstLine="348"/>
        <w:jc w:val="both"/>
        <w:rPr>
          <w:rFonts w:ascii="Times New Roman" w:hAnsi="Times New Roman" w:cs="Times New Roman"/>
          <w:lang w:val="en-HK"/>
        </w:rPr>
      </w:pPr>
      <w:bookmarkStart w:id="0" w:name="_GoBack"/>
      <w:bookmarkEnd w:id="0"/>
      <w:r>
        <w:rPr>
          <w:rFonts w:ascii="Times New Roman" w:hAnsi="Times New Roman" w:cs="Times New Roman" w:hint="eastAsia"/>
          <w:lang w:val="en-HK"/>
        </w:rPr>
        <w:t xml:space="preserve">(ii) </w:t>
      </w:r>
      <w:r>
        <w:rPr>
          <w:rFonts w:ascii="Times New Roman" w:hAnsi="Times New Roman" w:cs="Times New Roman" w:hint="eastAsia"/>
          <w:lang w:val="en-HK" w:eastAsia="zh-HK"/>
        </w:rPr>
        <w:t>針</w:t>
      </w:r>
      <w:r w:rsidR="00180CBD">
        <w:rPr>
          <w:rFonts w:ascii="Times New Roman" w:hAnsi="Times New Roman" w:cs="Times New Roman" w:hint="eastAsia"/>
          <w:lang w:val="en-HK"/>
        </w:rPr>
        <w:t>對求職者</w:t>
      </w:r>
      <w:r w:rsidR="00180CBD">
        <w:rPr>
          <w:rFonts w:ascii="Times New Roman" w:hAnsi="Times New Roman" w:cs="Times New Roman" w:hint="eastAsia"/>
          <w:lang w:val="en-HK"/>
        </w:rPr>
        <w:t>A</w:t>
      </w:r>
      <w:r w:rsidR="00180CBD">
        <w:rPr>
          <w:rFonts w:ascii="Times New Roman" w:hAnsi="Times New Roman" w:cs="Times New Roman" w:hint="eastAsia"/>
          <w:lang w:val="en-HK"/>
        </w:rPr>
        <w:t>的</w:t>
      </w:r>
      <w:r w:rsidR="000C57F6" w:rsidRPr="00D16776">
        <w:rPr>
          <w:rFonts w:ascii="Times New Roman" w:hAnsi="Times New Roman" w:cs="Times New Roman" w:hint="eastAsia"/>
          <w:lang w:val="en-HK"/>
        </w:rPr>
        <w:t>關注</w:t>
      </w:r>
      <w:r w:rsidR="00180CBD">
        <w:rPr>
          <w:rFonts w:ascii="Times New Roman" w:hAnsi="Times New Roman" w:cs="Times New Roman" w:hint="eastAsia"/>
          <w:lang w:val="en-HK"/>
        </w:rPr>
        <w:t>提出一個</w:t>
      </w:r>
      <w:r w:rsidR="00180CBD" w:rsidRPr="00180CBD">
        <w:rPr>
          <w:rFonts w:ascii="Times New Roman" w:hAnsi="Times New Roman" w:cs="Times New Roman" w:hint="eastAsia"/>
          <w:lang w:val="en-HK"/>
        </w:rPr>
        <w:t>建議</w:t>
      </w:r>
      <w:r w:rsidR="00180CBD">
        <w:rPr>
          <w:rFonts w:ascii="Times New Roman" w:hAnsi="Times New Roman" w:cs="Times New Roman" w:hint="eastAsia"/>
          <w:lang w:val="en-HK"/>
        </w:rPr>
        <w:t>。</w:t>
      </w:r>
      <w:r w:rsidR="00E1634D">
        <w:rPr>
          <w:rFonts w:ascii="Times New Roman" w:hAnsi="Times New Roman" w:cs="Times New Roman"/>
          <w:lang w:val="en-HK"/>
        </w:rPr>
        <w:t>（</w:t>
      </w:r>
      <w:r w:rsidR="00E12C1E">
        <w:rPr>
          <w:rFonts w:ascii="Times New Roman" w:hAnsi="Times New Roman" w:cs="Times New Roman"/>
          <w:lang w:val="en-HK"/>
        </w:rPr>
        <w:t>2</w:t>
      </w:r>
      <w:r w:rsidR="00BA2AF7">
        <w:rPr>
          <w:rFonts w:ascii="Times New Roman" w:hAnsi="Times New Roman" w:cs="Times New Roman" w:hint="eastAsia"/>
          <w:lang w:val="en-HK"/>
        </w:rPr>
        <w:t>分</w:t>
      </w:r>
      <w:r w:rsidR="00E1634D">
        <w:rPr>
          <w:rFonts w:ascii="Times New Roman" w:hAnsi="Times New Roman" w:cs="Times New Roman" w:hint="eastAsia"/>
          <w:lang w:val="en-HK"/>
        </w:rPr>
        <w:t>）</w:t>
      </w:r>
    </w:p>
    <w:p w14:paraId="051FA5C7" w14:textId="3D184B42" w:rsidR="00A10814" w:rsidRDefault="005939FF" w:rsidP="00416A81">
      <w:pPr>
        <w:pStyle w:val="a4"/>
        <w:ind w:leftChars="0" w:left="360" w:firstLineChars="322" w:firstLine="773"/>
        <w:jc w:val="both"/>
        <w:rPr>
          <w:rFonts w:ascii="Times New Roman" w:hAnsi="Times New Roman" w:cs="Times New Roman"/>
        </w:rPr>
      </w:pPr>
      <w:r>
        <w:rPr>
          <w:rFonts w:ascii="Times New Roman" w:hAnsi="Times New Roman" w:cs="Times New Roman" w:hint="eastAsia"/>
          <w:lang w:val="en-HK"/>
        </w:rPr>
        <w:t>答案：</w:t>
      </w:r>
      <w:r w:rsidR="000F7836" w:rsidRPr="000F7836">
        <w:rPr>
          <w:rFonts w:ascii="Times New Roman" w:hAnsi="Times New Roman" w:cs="Times New Roman" w:hint="eastAsia"/>
        </w:rPr>
        <w:t>政府</w:t>
      </w:r>
      <w:r w:rsidR="00E80E99">
        <w:rPr>
          <w:rFonts w:ascii="Times New Roman" w:hAnsi="Times New Roman" w:cs="Times New Roman" w:hint="eastAsia"/>
          <w:lang w:eastAsia="zh-HK"/>
        </w:rPr>
        <w:t>可</w:t>
      </w:r>
      <w:r w:rsidR="000F7836" w:rsidRPr="000F7836">
        <w:rPr>
          <w:rFonts w:ascii="Times New Roman" w:hAnsi="Times New Roman" w:cs="Times New Roman" w:hint="eastAsia"/>
        </w:rPr>
        <w:t>補貼技能水平較低的勞</w:t>
      </w:r>
      <w:r w:rsidR="00B441EC">
        <w:rPr>
          <w:rFonts w:ascii="Times New Roman" w:hAnsi="Times New Roman" w:cs="Times New Roman" w:hint="eastAsia"/>
          <w:lang w:eastAsia="zh-HK"/>
        </w:rPr>
        <w:t>工</w:t>
      </w:r>
      <w:r w:rsidR="000F7836" w:rsidRPr="000F7836">
        <w:rPr>
          <w:rFonts w:ascii="Times New Roman" w:hAnsi="Times New Roman" w:cs="Times New Roman" w:hint="eastAsia"/>
        </w:rPr>
        <w:t>，</w:t>
      </w:r>
      <w:r w:rsidR="00B441EC">
        <w:rPr>
          <w:rFonts w:ascii="Times New Roman" w:hAnsi="Times New Roman" w:cs="Times New Roman" w:hint="eastAsia"/>
          <w:lang w:eastAsia="zh-HK"/>
        </w:rPr>
        <w:t>以</w:t>
      </w:r>
      <w:r w:rsidR="000F7836">
        <w:rPr>
          <w:rFonts w:ascii="Times New Roman" w:hAnsi="Times New Roman" w:cs="Times New Roman" w:hint="eastAsia"/>
        </w:rPr>
        <w:t>助他們</w:t>
      </w:r>
      <w:r w:rsidR="000F7836" w:rsidRPr="000F7836">
        <w:rPr>
          <w:rFonts w:ascii="Times New Roman" w:hAnsi="Times New Roman" w:cs="Times New Roman" w:hint="eastAsia"/>
        </w:rPr>
        <w:t>獲取所需的技術技能。</w:t>
      </w:r>
    </w:p>
    <w:p w14:paraId="6D09E0CF" w14:textId="017601D9" w:rsidR="000F7836" w:rsidRPr="00317C7F" w:rsidRDefault="000F7836" w:rsidP="00A10814">
      <w:pPr>
        <w:pStyle w:val="a4"/>
        <w:ind w:leftChars="0" w:left="950"/>
        <w:jc w:val="both"/>
        <w:rPr>
          <w:rFonts w:ascii="Times New Roman" w:hAnsi="Times New Roman" w:cs="Times New Roman"/>
        </w:rPr>
      </w:pPr>
      <w:r w:rsidRPr="000F7836">
        <w:rPr>
          <w:rFonts w:ascii="Times New Roman" w:hAnsi="Times New Roman" w:cs="Times New Roman" w:hint="eastAsia"/>
        </w:rPr>
        <w:t>（其他合理答案也</w:t>
      </w:r>
      <w:r w:rsidR="00E1634D">
        <w:rPr>
          <w:rFonts w:ascii="Times New Roman" w:hAnsi="Times New Roman" w:cs="Times New Roman" w:hint="eastAsia"/>
          <w:lang w:val="en-HK"/>
        </w:rPr>
        <w:t>可</w:t>
      </w:r>
      <w:r w:rsidR="00E1634D" w:rsidRPr="00C2041F">
        <w:rPr>
          <w:rFonts w:ascii="Times New Roman" w:hAnsi="Times New Roman" w:cs="Times New Roman" w:hint="eastAsia"/>
          <w:lang w:val="en-HK"/>
        </w:rPr>
        <w:t>被接</w:t>
      </w:r>
      <w:r w:rsidR="00E1634D" w:rsidRPr="000F7836">
        <w:rPr>
          <w:rFonts w:ascii="Times New Roman" w:hAnsi="Times New Roman" w:cs="Times New Roman" w:hint="eastAsia"/>
        </w:rPr>
        <w:t>受</w:t>
      </w:r>
      <w:r w:rsidRPr="000F7836">
        <w:rPr>
          <w:rFonts w:ascii="Times New Roman" w:hAnsi="Times New Roman" w:cs="Times New Roman" w:hint="eastAsia"/>
        </w:rPr>
        <w:t>。）</w:t>
      </w:r>
    </w:p>
    <w:p w14:paraId="5DD037C6" w14:textId="7D5538F0" w:rsidR="00F2125F" w:rsidRDefault="00F2125F" w:rsidP="00282E78">
      <w:pPr>
        <w:jc w:val="both"/>
      </w:pPr>
    </w:p>
    <w:p w14:paraId="497637B6" w14:textId="77777777" w:rsidR="000F7836" w:rsidRPr="002B50D6" w:rsidRDefault="000F7836" w:rsidP="00282E78">
      <w:pPr>
        <w:jc w:val="both"/>
      </w:pPr>
    </w:p>
    <w:p w14:paraId="7EE27602" w14:textId="1E2998DF" w:rsidR="00985066" w:rsidRPr="00985066" w:rsidRDefault="00985066" w:rsidP="00985066">
      <w:pPr>
        <w:jc w:val="both"/>
        <w:rPr>
          <w:rFonts w:ascii="Times New Roman" w:hAnsi="Times New Roman" w:cs="Times New Roman"/>
          <w:lang w:val="en"/>
        </w:rPr>
      </w:pPr>
      <w:r>
        <w:rPr>
          <w:rFonts w:ascii="Times New Roman" w:hAnsi="Times New Roman" w:cs="Times New Roman" w:hint="eastAsia"/>
          <w:lang w:eastAsia="zh-HK"/>
        </w:rPr>
        <w:t>學</w:t>
      </w:r>
      <w:r w:rsidRPr="00985066">
        <w:rPr>
          <w:rFonts w:ascii="Times New Roman" w:hAnsi="Times New Roman" w:cs="Times New Roman" w:hint="eastAsia"/>
          <w:lang w:val="en"/>
        </w:rPr>
        <w:t>生須以短文形式回答</w:t>
      </w:r>
      <w:r w:rsidR="00B441EC">
        <w:rPr>
          <w:rFonts w:ascii="Times New Roman" w:hAnsi="Times New Roman" w:cs="Times New Roman" w:hint="eastAsia"/>
          <w:lang w:val="en"/>
        </w:rPr>
        <w:t>（</w:t>
      </w:r>
      <w:r w:rsidR="00B441EC">
        <w:rPr>
          <w:rFonts w:ascii="Times New Roman" w:hAnsi="Times New Roman" w:cs="Times New Roman" w:hint="eastAsia"/>
          <w:lang w:val="en"/>
        </w:rPr>
        <w:t>f</w:t>
      </w:r>
      <w:r w:rsidR="00B441EC">
        <w:rPr>
          <w:rFonts w:ascii="Times New Roman" w:hAnsi="Times New Roman" w:cs="Times New Roman" w:hint="eastAsia"/>
          <w:lang w:val="en"/>
        </w:rPr>
        <w:t>）</w:t>
      </w:r>
      <w:r w:rsidRPr="00985066">
        <w:rPr>
          <w:rFonts w:ascii="Times New Roman" w:hAnsi="Times New Roman" w:cs="Times New Roman" w:hint="eastAsia"/>
          <w:lang w:val="en"/>
        </w:rPr>
        <w:t>部。評分準則包括運用資料及經濟理論、內容切題、鋪排合乎邏</w:t>
      </w:r>
    </w:p>
    <w:p w14:paraId="3567E09B" w14:textId="28169C9D" w:rsidR="00F2125F" w:rsidRPr="00BD38B4" w:rsidRDefault="00985066" w:rsidP="00282E78">
      <w:pPr>
        <w:jc w:val="both"/>
        <w:rPr>
          <w:rFonts w:ascii="Times New Roman" w:hAnsi="Times New Roman" w:cs="Times New Roman"/>
          <w:lang w:val="en"/>
        </w:rPr>
      </w:pPr>
      <w:r w:rsidRPr="00985066">
        <w:rPr>
          <w:rFonts w:ascii="Times New Roman" w:hAnsi="Times New Roman" w:cs="Times New Roman" w:hint="eastAsia"/>
          <w:lang w:val="en"/>
        </w:rPr>
        <w:t>輯以及表達清晰。</w:t>
      </w:r>
    </w:p>
    <w:p w14:paraId="08CF3989" w14:textId="77777777" w:rsidR="00B441EC" w:rsidRDefault="00B441EC" w:rsidP="002B50D6">
      <w:pPr>
        <w:jc w:val="both"/>
        <w:rPr>
          <w:rFonts w:ascii="Times New Roman" w:hAnsi="Times New Roman" w:cs="Times New Roman"/>
          <w:lang w:val="en-HK"/>
        </w:rPr>
      </w:pPr>
    </w:p>
    <w:p w14:paraId="6D207B6A" w14:textId="580FAA33" w:rsidR="00F2125F" w:rsidRPr="002B50D6" w:rsidRDefault="00B441EC" w:rsidP="00EE18B5">
      <w:pPr>
        <w:ind w:left="708" w:hangingChars="295" w:hanging="708"/>
        <w:jc w:val="both"/>
        <w:rPr>
          <w:rFonts w:ascii="Times New Roman" w:hAnsi="Times New Roman" w:cs="Times New Roman"/>
          <w:lang w:val="en"/>
        </w:rPr>
      </w:pPr>
      <w:r>
        <w:rPr>
          <w:rFonts w:ascii="Times New Roman" w:hAnsi="Times New Roman" w:cs="Times New Roman" w:hint="eastAsia"/>
          <w:lang w:val="en-HK"/>
        </w:rPr>
        <w:t>（</w:t>
      </w:r>
      <w:r>
        <w:rPr>
          <w:rFonts w:ascii="Times New Roman" w:hAnsi="Times New Roman" w:cs="Times New Roman" w:hint="eastAsia"/>
          <w:lang w:val="en-HK"/>
        </w:rPr>
        <w:t>f</w:t>
      </w:r>
      <w:r w:rsidR="00EE18B5">
        <w:rPr>
          <w:rFonts w:ascii="Times New Roman" w:hAnsi="Times New Roman" w:cs="Times New Roman" w:hint="eastAsia"/>
          <w:lang w:val="en-HK"/>
        </w:rPr>
        <w:t>）</w:t>
      </w:r>
      <w:r w:rsidR="00EE18B5">
        <w:rPr>
          <w:rFonts w:ascii="Times New Roman" w:hAnsi="Times New Roman" w:cs="Times New Roman" w:hint="eastAsia"/>
          <w:lang w:val="en-HK"/>
        </w:rPr>
        <w:t xml:space="preserve"> </w:t>
      </w:r>
      <w:r w:rsidR="001B48FC" w:rsidRPr="001B48FC">
        <w:rPr>
          <w:rFonts w:ascii="Times New Roman" w:hAnsi="Times New Roman" w:cs="Times New Roman" w:hint="eastAsia"/>
          <w:lang w:val="en-HK"/>
        </w:rPr>
        <w:t>通過引用上述資料和</w:t>
      </w:r>
      <w:r w:rsidR="00E90432">
        <w:rPr>
          <w:rFonts w:ascii="Times New Roman" w:hAnsi="Times New Roman" w:cs="Times New Roman" w:hint="eastAsia"/>
          <w:lang w:val="en-HK" w:eastAsia="zh-HK"/>
        </w:rPr>
        <w:t>你</w:t>
      </w:r>
      <w:r w:rsidR="001B48FC" w:rsidRPr="001B48FC">
        <w:rPr>
          <w:rFonts w:ascii="Times New Roman" w:hAnsi="Times New Roman" w:cs="Times New Roman" w:hint="eastAsia"/>
          <w:lang w:val="en-HK"/>
        </w:rPr>
        <w:t>的經濟學知識</w:t>
      </w:r>
      <w:r w:rsidR="000E2DD2">
        <w:rPr>
          <w:rFonts w:ascii="Times New Roman" w:hAnsi="Times New Roman" w:cs="Times New Roman" w:hint="eastAsia"/>
          <w:lang w:val="en-HK"/>
        </w:rPr>
        <w:t>，</w:t>
      </w:r>
      <w:r w:rsidR="009B22EE" w:rsidRPr="009B22EE">
        <w:rPr>
          <w:rFonts w:ascii="Times New Roman" w:hAnsi="Times New Roman" w:cs="Times New Roman" w:hint="eastAsia"/>
          <w:lang w:val="en-HK"/>
        </w:rPr>
        <w:t>討論虛擬銀行</w:t>
      </w:r>
      <w:r w:rsidR="009B22EE">
        <w:rPr>
          <w:rFonts w:ascii="Times New Roman" w:hAnsi="Times New Roman" w:cs="Times New Roman" w:hint="eastAsia"/>
          <w:lang w:val="en-HK"/>
        </w:rPr>
        <w:t>的</w:t>
      </w:r>
      <w:r w:rsidR="009B22EE" w:rsidRPr="009B22EE">
        <w:rPr>
          <w:rFonts w:ascii="Times New Roman" w:hAnsi="Times New Roman" w:cs="Times New Roman" w:hint="eastAsia"/>
          <w:lang w:val="en-HK"/>
        </w:rPr>
        <w:t>發展對經濟</w:t>
      </w:r>
      <w:r w:rsidR="009B22EE">
        <w:rPr>
          <w:rFonts w:ascii="Times New Roman" w:hAnsi="Times New Roman" w:cs="Times New Roman" w:hint="eastAsia"/>
          <w:lang w:val="en-HK"/>
        </w:rPr>
        <w:t>體</w:t>
      </w:r>
      <w:r w:rsidR="009B22EE" w:rsidRPr="009B22EE">
        <w:rPr>
          <w:rFonts w:ascii="Times New Roman" w:hAnsi="Times New Roman" w:cs="Times New Roman" w:hint="eastAsia"/>
          <w:lang w:val="en-HK"/>
        </w:rPr>
        <w:t>的可能影響</w:t>
      </w:r>
      <w:r w:rsidR="00A06978">
        <w:rPr>
          <w:rFonts w:ascii="Times New Roman" w:hAnsi="Times New Roman" w:cs="Times New Roman" w:hint="eastAsia"/>
          <w:lang w:val="en-HK"/>
        </w:rPr>
        <w:t>，包括：</w:t>
      </w:r>
    </w:p>
    <w:p w14:paraId="122B7AEF" w14:textId="01656837" w:rsidR="00F2125F" w:rsidRDefault="00FD0568" w:rsidP="00EE18B5">
      <w:pPr>
        <w:pStyle w:val="a4"/>
        <w:numPr>
          <w:ilvl w:val="0"/>
          <w:numId w:val="2"/>
        </w:numPr>
        <w:ind w:leftChars="0" w:hanging="11"/>
        <w:jc w:val="both"/>
        <w:rPr>
          <w:rFonts w:ascii="Times New Roman" w:hAnsi="Times New Roman" w:cs="Times New Roman"/>
          <w:lang w:val="en"/>
        </w:rPr>
      </w:pPr>
      <w:r>
        <w:rPr>
          <w:rFonts w:ascii="Times New Roman" w:hAnsi="Times New Roman" w:cs="Times New Roman" w:hint="eastAsia"/>
          <w:lang w:val="en" w:eastAsia="zh-HK"/>
        </w:rPr>
        <w:t>總</w:t>
      </w:r>
      <w:r w:rsidR="007945FF">
        <w:rPr>
          <w:rFonts w:ascii="Times New Roman" w:hAnsi="Times New Roman" w:cs="Times New Roman" w:hint="eastAsia"/>
          <w:lang w:val="en"/>
        </w:rPr>
        <w:t>產出</w:t>
      </w:r>
    </w:p>
    <w:p w14:paraId="15CC73E2" w14:textId="3A3D9911" w:rsidR="00C44AED" w:rsidRDefault="007945FF" w:rsidP="00EE18B5">
      <w:pPr>
        <w:pStyle w:val="a4"/>
        <w:numPr>
          <w:ilvl w:val="0"/>
          <w:numId w:val="2"/>
        </w:numPr>
        <w:ind w:leftChars="0" w:hanging="11"/>
        <w:jc w:val="both"/>
        <w:rPr>
          <w:rFonts w:ascii="Times New Roman" w:hAnsi="Times New Roman" w:cs="Times New Roman"/>
          <w:lang w:val="en"/>
        </w:rPr>
      </w:pPr>
      <w:r>
        <w:rPr>
          <w:rFonts w:ascii="Times New Roman" w:hAnsi="Times New Roman" w:cs="Times New Roman" w:hint="eastAsia"/>
          <w:lang w:val="en"/>
        </w:rPr>
        <w:t>收入不均</w:t>
      </w:r>
    </w:p>
    <w:p w14:paraId="5F867067" w14:textId="22010159" w:rsidR="00C44AED" w:rsidRPr="007945FF" w:rsidRDefault="007945FF" w:rsidP="00EE18B5">
      <w:pPr>
        <w:pStyle w:val="a4"/>
        <w:numPr>
          <w:ilvl w:val="0"/>
          <w:numId w:val="2"/>
        </w:numPr>
        <w:ind w:leftChars="0" w:hanging="11"/>
        <w:jc w:val="both"/>
        <w:rPr>
          <w:rFonts w:ascii="Times New Roman" w:hAnsi="Times New Roman" w:cs="Times New Roman"/>
          <w:lang w:val="en"/>
        </w:rPr>
      </w:pPr>
      <w:r>
        <w:rPr>
          <w:rFonts w:ascii="Times New Roman" w:hAnsi="Times New Roman" w:cs="Times New Roman" w:hint="eastAsia"/>
          <w:lang w:val="en"/>
        </w:rPr>
        <w:t>其他經濟變量</w:t>
      </w:r>
      <w:r w:rsidR="000D5C2A" w:rsidRPr="007945FF">
        <w:rPr>
          <w:rFonts w:ascii="Times New Roman" w:hAnsi="Times New Roman" w:cs="Times New Roman"/>
          <w:lang w:val="en"/>
        </w:rPr>
        <w:tab/>
      </w:r>
      <w:r w:rsidR="000D5C2A" w:rsidRPr="007945FF">
        <w:rPr>
          <w:rFonts w:ascii="Times New Roman" w:hAnsi="Times New Roman" w:cs="Times New Roman"/>
          <w:lang w:val="en"/>
        </w:rPr>
        <w:tab/>
      </w:r>
      <w:r w:rsidR="000D5C2A" w:rsidRPr="007945FF">
        <w:rPr>
          <w:rFonts w:ascii="Times New Roman" w:hAnsi="Times New Roman" w:cs="Times New Roman"/>
          <w:lang w:val="en"/>
        </w:rPr>
        <w:tab/>
      </w:r>
      <w:r w:rsidR="000D5C2A" w:rsidRPr="007945FF">
        <w:rPr>
          <w:rFonts w:ascii="Times New Roman" w:hAnsi="Times New Roman" w:cs="Times New Roman"/>
          <w:lang w:val="en"/>
        </w:rPr>
        <w:tab/>
      </w:r>
      <w:r w:rsidR="000D5C2A" w:rsidRPr="007945FF">
        <w:rPr>
          <w:rFonts w:ascii="Times New Roman" w:hAnsi="Times New Roman" w:cs="Times New Roman"/>
          <w:lang w:val="en"/>
        </w:rPr>
        <w:tab/>
      </w:r>
      <w:r w:rsidR="000D5C2A" w:rsidRPr="007945FF">
        <w:rPr>
          <w:rFonts w:ascii="Times New Roman" w:hAnsi="Times New Roman" w:cs="Times New Roman"/>
          <w:lang w:val="en"/>
        </w:rPr>
        <w:tab/>
      </w:r>
      <w:r w:rsidR="000D5C2A" w:rsidRPr="007945FF">
        <w:rPr>
          <w:rFonts w:ascii="Times New Roman" w:hAnsi="Times New Roman" w:cs="Times New Roman"/>
          <w:lang w:val="en"/>
        </w:rPr>
        <w:tab/>
      </w:r>
      <w:r w:rsidR="000D5C2A" w:rsidRPr="007945FF">
        <w:rPr>
          <w:rFonts w:ascii="Times New Roman" w:hAnsi="Times New Roman" w:cs="Times New Roman"/>
          <w:lang w:val="en"/>
        </w:rPr>
        <w:tab/>
      </w:r>
      <w:r w:rsidR="000D5C2A" w:rsidRPr="007945FF">
        <w:rPr>
          <w:rFonts w:ascii="Times New Roman" w:hAnsi="Times New Roman" w:cs="Times New Roman"/>
          <w:lang w:val="en"/>
        </w:rPr>
        <w:tab/>
      </w:r>
      <w:r>
        <w:rPr>
          <w:rFonts w:ascii="Times New Roman" w:hAnsi="Times New Roman" w:cs="Times New Roman"/>
          <w:lang w:val="en"/>
        </w:rPr>
        <w:t xml:space="preserve">   </w:t>
      </w:r>
      <w:r w:rsidR="000D5C2A" w:rsidRPr="007945FF">
        <w:rPr>
          <w:rFonts w:ascii="Times New Roman" w:hAnsi="Times New Roman" w:cs="Times New Roman"/>
          <w:lang w:val="en"/>
        </w:rPr>
        <w:tab/>
      </w:r>
      <w:r w:rsidR="00E80E99">
        <w:rPr>
          <w:rFonts w:ascii="Times New Roman" w:hAnsi="Times New Roman" w:cs="Times New Roman"/>
          <w:lang w:val="en"/>
        </w:rPr>
        <w:tab/>
      </w:r>
      <w:r w:rsidR="00E80E99">
        <w:rPr>
          <w:rFonts w:ascii="Times New Roman" w:hAnsi="Times New Roman" w:cs="Times New Roman"/>
          <w:lang w:val="en"/>
        </w:rPr>
        <w:tab/>
      </w:r>
      <w:r w:rsidR="00E80E99">
        <w:rPr>
          <w:rFonts w:ascii="Times New Roman" w:hAnsi="Times New Roman" w:cs="Times New Roman"/>
          <w:lang w:val="en"/>
        </w:rPr>
        <w:tab/>
      </w:r>
      <w:r w:rsidR="00E1634D">
        <w:rPr>
          <w:rFonts w:ascii="Times New Roman" w:hAnsi="Times New Roman" w:cs="Times New Roman" w:hint="eastAsia"/>
          <w:lang w:val="en"/>
        </w:rPr>
        <w:t>（</w:t>
      </w:r>
      <w:r w:rsidR="000D5C2A" w:rsidRPr="007945FF">
        <w:rPr>
          <w:rFonts w:ascii="Times New Roman" w:hAnsi="Times New Roman" w:cs="Times New Roman" w:hint="eastAsia"/>
          <w:lang w:val="en"/>
        </w:rPr>
        <w:t>10</w:t>
      </w:r>
      <w:r w:rsidR="00C53BD2">
        <w:rPr>
          <w:rFonts w:ascii="Times New Roman" w:hAnsi="Times New Roman" w:cs="Times New Roman" w:hint="eastAsia"/>
          <w:lang w:val="en-HK"/>
        </w:rPr>
        <w:t>分</w:t>
      </w:r>
      <w:r w:rsidR="00E1634D">
        <w:rPr>
          <w:rFonts w:ascii="Times New Roman" w:hAnsi="Times New Roman" w:cs="Times New Roman" w:hint="eastAsia"/>
          <w:lang w:val="en"/>
        </w:rPr>
        <w:t>）</w:t>
      </w:r>
    </w:p>
    <w:p w14:paraId="7962C8E7" w14:textId="77777777" w:rsidR="00B441EC" w:rsidRDefault="00B441EC" w:rsidP="00202FEF">
      <w:pPr>
        <w:ind w:left="540" w:hanging="540"/>
        <w:jc w:val="both"/>
        <w:rPr>
          <w:rFonts w:ascii="Times New Roman" w:hAnsi="Times New Roman" w:cs="Times New Roman"/>
          <w:lang w:val="en-HK"/>
        </w:rPr>
      </w:pPr>
    </w:p>
    <w:p w14:paraId="427673E3" w14:textId="050A5B72" w:rsidR="00C2041F" w:rsidRDefault="00AC7F6F" w:rsidP="00EE18B5">
      <w:pPr>
        <w:ind w:left="540" w:firstLine="27"/>
        <w:jc w:val="both"/>
        <w:rPr>
          <w:rFonts w:ascii="Times New Roman" w:hAnsi="Times New Roman" w:cs="Times New Roman"/>
          <w:lang w:val="en-HK"/>
        </w:rPr>
      </w:pPr>
      <w:r>
        <w:rPr>
          <w:rFonts w:ascii="Times New Roman" w:hAnsi="Times New Roman" w:cs="Times New Roman" w:hint="eastAsia"/>
          <w:lang w:val="en-HK"/>
        </w:rPr>
        <w:t>答案：</w:t>
      </w:r>
    </w:p>
    <w:p w14:paraId="4872361F" w14:textId="3F3DA50A" w:rsidR="00FD0568" w:rsidRDefault="00C2041F" w:rsidP="00EE18B5">
      <w:pPr>
        <w:ind w:left="540"/>
        <w:jc w:val="both"/>
        <w:rPr>
          <w:rFonts w:ascii="Times New Roman" w:hAnsi="Times New Roman" w:cs="Times New Roman"/>
          <w:lang w:val="en-HK"/>
        </w:rPr>
      </w:pPr>
      <w:r w:rsidRPr="00C2041F">
        <w:rPr>
          <w:rFonts w:ascii="Times New Roman" w:hAnsi="Times New Roman" w:cs="Times New Roman" w:hint="eastAsia"/>
          <w:lang w:val="en-HK"/>
        </w:rPr>
        <w:t>在引入虛擬銀行之後，銀行業</w:t>
      </w:r>
      <w:r w:rsidR="00B441EC">
        <w:rPr>
          <w:rFonts w:ascii="Times New Roman" w:hAnsi="Times New Roman" w:cs="Times New Roman" w:hint="eastAsia"/>
          <w:lang w:val="en-HK" w:eastAsia="zh-HK"/>
        </w:rPr>
        <w:t>變得</w:t>
      </w:r>
      <w:r w:rsidR="00B441EC" w:rsidRPr="00C2041F">
        <w:rPr>
          <w:rFonts w:ascii="Times New Roman" w:hAnsi="Times New Roman" w:cs="Times New Roman" w:hint="eastAsia"/>
          <w:lang w:val="en-HK"/>
        </w:rPr>
        <w:t>更具競爭力</w:t>
      </w:r>
      <w:r w:rsidR="00B441EC">
        <w:rPr>
          <w:rFonts w:ascii="Times New Roman" w:hAnsi="Times New Roman" w:cs="Times New Roman" w:hint="eastAsia"/>
          <w:lang w:val="en-HK" w:eastAsia="zh-HK"/>
        </w:rPr>
        <w:t>，這</w:t>
      </w:r>
      <w:r w:rsidRPr="00C2041F">
        <w:rPr>
          <w:rFonts w:ascii="Times New Roman" w:hAnsi="Times New Roman" w:cs="Times New Roman" w:hint="eastAsia"/>
          <w:lang w:val="en-HK"/>
        </w:rPr>
        <w:t>可以刺激創新並加快技術進步。業界</w:t>
      </w:r>
      <w:r w:rsidR="00B441EC" w:rsidRPr="00C2041F">
        <w:rPr>
          <w:rFonts w:ascii="Times New Roman" w:hAnsi="Times New Roman" w:cs="Times New Roman" w:hint="eastAsia"/>
          <w:lang w:val="en-HK"/>
        </w:rPr>
        <w:t>採用</w:t>
      </w:r>
      <w:r w:rsidRPr="00C2041F">
        <w:rPr>
          <w:rFonts w:ascii="Times New Roman" w:hAnsi="Times New Roman" w:cs="Times New Roman" w:hint="eastAsia"/>
          <w:lang w:val="en-HK"/>
        </w:rPr>
        <w:t>越來越多</w:t>
      </w:r>
      <w:r w:rsidR="00B441EC">
        <w:rPr>
          <w:rFonts w:ascii="Times New Roman" w:hAnsi="Times New Roman" w:cs="Times New Roman" w:hint="eastAsia"/>
          <w:lang w:val="en-HK" w:eastAsia="zh-HK"/>
        </w:rPr>
        <w:t>的</w:t>
      </w:r>
      <w:r w:rsidRPr="00C2041F">
        <w:rPr>
          <w:rFonts w:ascii="Times New Roman" w:hAnsi="Times New Roman" w:cs="Times New Roman" w:hint="eastAsia"/>
          <w:lang w:val="en-HK"/>
        </w:rPr>
        <w:t>人工智能和自動化技術</w:t>
      </w:r>
      <w:r w:rsidR="007944A1">
        <w:rPr>
          <w:rFonts w:ascii="Times New Roman" w:hAnsi="Times New Roman" w:cs="Times New Roman" w:hint="eastAsia"/>
          <w:lang w:val="en-HK" w:eastAsia="zh-HK"/>
        </w:rPr>
        <w:t>，這些都</w:t>
      </w:r>
      <w:r w:rsidRPr="00C2041F">
        <w:rPr>
          <w:rFonts w:ascii="Times New Roman" w:hAnsi="Times New Roman" w:cs="Times New Roman" w:hint="eastAsia"/>
          <w:lang w:val="en-HK"/>
        </w:rPr>
        <w:t>可以提高生產</w:t>
      </w:r>
      <w:r w:rsidR="007944A1">
        <w:rPr>
          <w:rFonts w:ascii="Times New Roman" w:hAnsi="Times New Roman" w:cs="Times New Roman" w:hint="eastAsia"/>
          <w:lang w:val="en-HK" w:eastAsia="zh-HK"/>
        </w:rPr>
        <w:t>效</w:t>
      </w:r>
      <w:r w:rsidRPr="00C2041F">
        <w:rPr>
          <w:rFonts w:ascii="Times New Roman" w:hAnsi="Times New Roman" w:cs="Times New Roman" w:hint="eastAsia"/>
          <w:lang w:val="en-HK"/>
        </w:rPr>
        <w:t>率，從而提高總供應。</w:t>
      </w:r>
      <w:r w:rsidR="00A465A0">
        <w:rPr>
          <w:rFonts w:ascii="Times New Roman" w:hAnsi="Times New Roman" w:cs="Times New Roman" w:hint="eastAsia"/>
          <w:lang w:val="en-HK" w:eastAsia="zh-HK"/>
        </w:rPr>
        <w:t>在</w:t>
      </w:r>
      <w:r w:rsidR="00985C54">
        <w:rPr>
          <w:rFonts w:ascii="Times New Roman" w:hAnsi="Times New Roman" w:cs="Times New Roman" w:hint="eastAsia"/>
          <w:lang w:val="en-HK" w:eastAsia="zh-HK"/>
        </w:rPr>
        <w:t>總供應─總需求</w:t>
      </w:r>
      <w:r w:rsidR="00985C54">
        <w:rPr>
          <w:rFonts w:ascii="Times New Roman" w:hAnsi="Times New Roman" w:cs="Times New Roman" w:hint="eastAsia"/>
          <w:lang w:val="en-HK"/>
        </w:rPr>
        <w:t>(</w:t>
      </w:r>
      <w:r w:rsidRPr="00C2041F">
        <w:rPr>
          <w:rFonts w:ascii="Times New Roman" w:hAnsi="Times New Roman" w:cs="Times New Roman" w:hint="eastAsia"/>
          <w:lang w:val="en-HK"/>
        </w:rPr>
        <w:t>AS-AD</w:t>
      </w:r>
      <w:r w:rsidR="00985C54">
        <w:rPr>
          <w:rFonts w:ascii="Times New Roman" w:hAnsi="Times New Roman" w:cs="Times New Roman" w:hint="eastAsia"/>
          <w:lang w:val="en-HK"/>
        </w:rPr>
        <w:t>)</w:t>
      </w:r>
      <w:r w:rsidRPr="00C2041F">
        <w:rPr>
          <w:rFonts w:ascii="Times New Roman" w:hAnsi="Times New Roman" w:cs="Times New Roman" w:hint="eastAsia"/>
          <w:lang w:val="en-HK"/>
        </w:rPr>
        <w:t>模型中</w:t>
      </w:r>
      <w:r w:rsidR="00B441EC">
        <w:rPr>
          <w:rFonts w:ascii="Times New Roman" w:hAnsi="Times New Roman" w:cs="Times New Roman" w:hint="eastAsia"/>
          <w:lang w:val="en-HK" w:eastAsia="zh-HK"/>
        </w:rPr>
        <w:t>，</w:t>
      </w:r>
      <w:r w:rsidRPr="00C2041F">
        <w:rPr>
          <w:rFonts w:ascii="Times New Roman" w:hAnsi="Times New Roman" w:cs="Times New Roman" w:hint="eastAsia"/>
          <w:lang w:val="en-HK"/>
        </w:rPr>
        <w:t>短期和長期總供</w:t>
      </w:r>
      <w:r w:rsidR="00B441EC">
        <w:rPr>
          <w:rFonts w:ascii="Times New Roman" w:hAnsi="Times New Roman" w:cs="Times New Roman" w:hint="eastAsia"/>
          <w:lang w:val="en-HK" w:eastAsia="zh-HK"/>
        </w:rPr>
        <w:t>應</w:t>
      </w:r>
      <w:r w:rsidRPr="00C2041F">
        <w:rPr>
          <w:rFonts w:ascii="Times New Roman" w:hAnsi="Times New Roman" w:cs="Times New Roman" w:hint="eastAsia"/>
          <w:lang w:val="en-HK"/>
        </w:rPr>
        <w:t>曲線右移表示</w:t>
      </w:r>
      <w:r w:rsidR="00A465A0" w:rsidRPr="00C2041F">
        <w:rPr>
          <w:rFonts w:ascii="Times New Roman" w:hAnsi="Times New Roman" w:cs="Times New Roman" w:hint="eastAsia"/>
          <w:lang w:val="en-HK"/>
        </w:rPr>
        <w:t>總供</w:t>
      </w:r>
      <w:r w:rsidR="00B441EC">
        <w:rPr>
          <w:rFonts w:ascii="Times New Roman" w:hAnsi="Times New Roman" w:cs="Times New Roman" w:hint="eastAsia"/>
          <w:lang w:val="en-HK" w:eastAsia="zh-HK"/>
        </w:rPr>
        <w:t>應</w:t>
      </w:r>
      <w:r w:rsidR="00A465A0" w:rsidRPr="00C2041F">
        <w:rPr>
          <w:rFonts w:ascii="Times New Roman" w:hAnsi="Times New Roman" w:cs="Times New Roman" w:hint="eastAsia"/>
          <w:lang w:val="en-HK"/>
        </w:rPr>
        <w:t>的增加</w:t>
      </w:r>
      <w:r w:rsidRPr="00C2041F">
        <w:rPr>
          <w:rFonts w:ascii="Times New Roman" w:hAnsi="Times New Roman" w:cs="Times New Roman" w:hint="eastAsia"/>
          <w:lang w:val="en-HK"/>
        </w:rPr>
        <w:t>。結果，</w:t>
      </w:r>
      <w:r w:rsidR="00FD0568">
        <w:rPr>
          <w:rFonts w:ascii="Times New Roman" w:hAnsi="Times New Roman" w:cs="Times New Roman" w:hint="eastAsia"/>
          <w:lang w:val="en-HK" w:eastAsia="zh-HK"/>
        </w:rPr>
        <w:t>總</w:t>
      </w:r>
      <w:r w:rsidR="00A465A0">
        <w:rPr>
          <w:rFonts w:ascii="Times New Roman" w:hAnsi="Times New Roman" w:cs="Times New Roman" w:hint="eastAsia"/>
          <w:lang w:val="en-HK" w:eastAsia="zh-HK"/>
        </w:rPr>
        <w:t>產</w:t>
      </w:r>
      <w:r w:rsidRPr="00C2041F">
        <w:rPr>
          <w:rFonts w:ascii="Times New Roman" w:hAnsi="Times New Roman" w:cs="Times New Roman" w:hint="eastAsia"/>
          <w:lang w:val="en-HK"/>
        </w:rPr>
        <w:t>出增加。</w:t>
      </w:r>
    </w:p>
    <w:p w14:paraId="616D16D0" w14:textId="203B017B" w:rsidR="00C2041F" w:rsidRDefault="00C2041F" w:rsidP="00EE18B5">
      <w:pPr>
        <w:ind w:left="540"/>
        <w:jc w:val="both"/>
        <w:rPr>
          <w:rFonts w:ascii="Times New Roman" w:hAnsi="Times New Roman" w:cs="Times New Roman"/>
          <w:lang w:val="en-HK"/>
        </w:rPr>
      </w:pPr>
      <w:r w:rsidRPr="00C2041F">
        <w:rPr>
          <w:rFonts w:ascii="Times New Roman" w:hAnsi="Times New Roman" w:cs="Times New Roman" w:hint="eastAsia"/>
          <w:lang w:val="en-HK"/>
        </w:rPr>
        <w:lastRenderedPageBreak/>
        <w:t>[</w:t>
      </w:r>
      <w:r w:rsidRPr="00C2041F">
        <w:rPr>
          <w:rFonts w:ascii="Times New Roman" w:hAnsi="Times New Roman" w:cs="Times New Roman" w:hint="eastAsia"/>
          <w:lang w:val="en-HK"/>
        </w:rPr>
        <w:t>備註：</w:t>
      </w:r>
      <w:r w:rsidR="00AA791E">
        <w:rPr>
          <w:rFonts w:ascii="Times New Roman" w:hAnsi="Times New Roman" w:cs="Times New Roman" w:hint="eastAsia"/>
          <w:lang w:val="en-HK" w:eastAsia="zh-HK"/>
        </w:rPr>
        <w:t>若</w:t>
      </w:r>
      <w:r w:rsidRPr="00C2041F">
        <w:rPr>
          <w:rFonts w:ascii="Times New Roman" w:hAnsi="Times New Roman" w:cs="Times New Roman" w:hint="eastAsia"/>
          <w:lang w:val="en-HK"/>
        </w:rPr>
        <w:t>學生</w:t>
      </w:r>
      <w:r w:rsidR="00AA791E">
        <w:rPr>
          <w:rFonts w:ascii="Times New Roman" w:hAnsi="Times New Roman" w:cs="Times New Roman" w:hint="eastAsia"/>
          <w:lang w:val="en-HK" w:eastAsia="zh-HK"/>
        </w:rPr>
        <w:t>根</w:t>
      </w:r>
      <w:r w:rsidR="00AA791E">
        <w:rPr>
          <w:rFonts w:ascii="Times New Roman" w:hAnsi="Times New Roman" w:cs="Times New Roman" w:hint="eastAsia"/>
          <w:lang w:val="en-HK"/>
        </w:rPr>
        <w:t>據</w:t>
      </w:r>
      <w:r w:rsidRPr="00C2041F">
        <w:rPr>
          <w:rFonts w:ascii="Times New Roman" w:hAnsi="Times New Roman" w:cs="Times New Roman" w:hint="eastAsia"/>
          <w:lang w:val="en-HK"/>
        </w:rPr>
        <w:t>d</w:t>
      </w:r>
      <w:r w:rsidR="009A3C56">
        <w:rPr>
          <w:rFonts w:ascii="Times New Roman" w:hAnsi="Times New Roman" w:cs="Times New Roman" w:hint="eastAsia"/>
          <w:lang w:val="en-HK"/>
        </w:rPr>
        <w:t>(</w:t>
      </w:r>
      <w:r w:rsidR="009A3C56">
        <w:rPr>
          <w:rFonts w:ascii="Times New Roman" w:hAnsi="Times New Roman" w:cs="Times New Roman"/>
        </w:rPr>
        <w:t>iii</w:t>
      </w:r>
      <w:r w:rsidR="009A3C56">
        <w:rPr>
          <w:rFonts w:ascii="Times New Roman" w:hAnsi="Times New Roman" w:cs="Times New Roman" w:hint="eastAsia"/>
          <w:lang w:val="en-HK" w:eastAsia="zh-HK"/>
        </w:rPr>
        <w:t>)</w:t>
      </w:r>
      <w:r w:rsidRPr="00C2041F">
        <w:rPr>
          <w:rFonts w:ascii="Times New Roman" w:hAnsi="Times New Roman" w:cs="Times New Roman" w:hint="eastAsia"/>
          <w:lang w:val="en-HK"/>
        </w:rPr>
        <w:t>中的</w:t>
      </w:r>
      <w:r w:rsidR="00AA791E">
        <w:rPr>
          <w:rFonts w:ascii="Times New Roman" w:hAnsi="Times New Roman" w:cs="Times New Roman" w:hint="eastAsia"/>
          <w:lang w:val="en-HK" w:eastAsia="zh-HK"/>
        </w:rPr>
        <w:t>原因</w:t>
      </w:r>
      <w:r w:rsidR="00FF05BE">
        <w:rPr>
          <w:rFonts w:ascii="Times New Roman" w:hAnsi="Times New Roman" w:cs="Times New Roman" w:hint="eastAsia"/>
        </w:rPr>
        <w:t>推論</w:t>
      </w:r>
      <w:r w:rsidRPr="00C2041F">
        <w:rPr>
          <w:rFonts w:ascii="Times New Roman" w:hAnsi="Times New Roman" w:cs="Times New Roman" w:hint="eastAsia"/>
          <w:lang w:val="en-HK"/>
        </w:rPr>
        <w:t>貨幣供應增加</w:t>
      </w:r>
      <w:r w:rsidR="00AA791E">
        <w:rPr>
          <w:rFonts w:ascii="Times New Roman" w:hAnsi="Times New Roman" w:cs="Times New Roman" w:hint="eastAsia"/>
          <w:lang w:val="en-HK" w:eastAsia="zh-HK"/>
        </w:rPr>
        <w:t>而</w:t>
      </w:r>
      <w:r w:rsidRPr="00C2041F">
        <w:rPr>
          <w:rFonts w:ascii="Times New Roman" w:hAnsi="Times New Roman" w:cs="Times New Roman" w:hint="eastAsia"/>
          <w:lang w:val="en-HK"/>
        </w:rPr>
        <w:t>導致</w:t>
      </w:r>
      <w:r w:rsidR="00985C54">
        <w:rPr>
          <w:rFonts w:ascii="Times New Roman" w:hAnsi="Times New Roman" w:cs="Times New Roman" w:hint="eastAsia"/>
          <w:lang w:val="en-HK" w:eastAsia="zh-HK"/>
        </w:rPr>
        <w:t>總需求</w:t>
      </w:r>
      <w:r w:rsidRPr="00C2041F">
        <w:rPr>
          <w:rFonts w:ascii="Times New Roman" w:hAnsi="Times New Roman" w:cs="Times New Roman" w:hint="eastAsia"/>
          <w:lang w:val="en-HK"/>
        </w:rPr>
        <w:t>增加，</w:t>
      </w:r>
      <w:r w:rsidR="00D95E0F">
        <w:rPr>
          <w:rFonts w:ascii="Times New Roman" w:hAnsi="Times New Roman" w:cs="Times New Roman" w:hint="eastAsia"/>
          <w:lang w:val="en-HK" w:eastAsia="zh-HK"/>
        </w:rPr>
        <w:t>也</w:t>
      </w:r>
      <w:r w:rsidR="00440B6F">
        <w:rPr>
          <w:rFonts w:ascii="Times New Roman" w:hAnsi="Times New Roman" w:cs="Times New Roman" w:hint="eastAsia"/>
          <w:lang w:val="en-HK"/>
        </w:rPr>
        <w:t>可</w:t>
      </w:r>
      <w:r w:rsidRPr="00C2041F">
        <w:rPr>
          <w:rFonts w:ascii="Times New Roman" w:hAnsi="Times New Roman" w:cs="Times New Roman" w:hint="eastAsia"/>
          <w:lang w:val="en-HK"/>
        </w:rPr>
        <w:t>接</w:t>
      </w:r>
      <w:r w:rsidR="00F76D66" w:rsidRPr="000F7836">
        <w:rPr>
          <w:rFonts w:ascii="Times New Roman" w:hAnsi="Times New Roman" w:cs="Times New Roman" w:hint="eastAsia"/>
        </w:rPr>
        <w:t>受</w:t>
      </w:r>
      <w:r w:rsidRPr="00C2041F">
        <w:rPr>
          <w:rFonts w:ascii="Times New Roman" w:hAnsi="Times New Roman" w:cs="Times New Roman" w:hint="eastAsia"/>
          <w:lang w:val="en-HK"/>
        </w:rPr>
        <w:t>。</w:t>
      </w:r>
      <w:r w:rsidR="00E5749B" w:rsidRPr="002806DE">
        <w:rPr>
          <w:rFonts w:ascii="Times New Roman" w:hAnsi="Times New Roman" w:cs="Times New Roman"/>
          <w:lang w:val="en-HK"/>
        </w:rPr>
        <w:t>]</w:t>
      </w:r>
    </w:p>
    <w:p w14:paraId="1C872487" w14:textId="0F811FF9" w:rsidR="005B1BE2" w:rsidRDefault="005B1BE2" w:rsidP="00AC4F36">
      <w:pPr>
        <w:ind w:left="540"/>
        <w:jc w:val="both"/>
        <w:rPr>
          <w:rFonts w:ascii="Times New Roman" w:hAnsi="Times New Roman" w:cs="Times New Roman"/>
          <w:lang w:val="en-HK"/>
        </w:rPr>
      </w:pPr>
    </w:p>
    <w:p w14:paraId="67B45445" w14:textId="6F7D837C" w:rsidR="005B1BE2" w:rsidRDefault="00D6220C" w:rsidP="005B1BE2">
      <w:pPr>
        <w:ind w:left="540"/>
        <w:jc w:val="center"/>
        <w:rPr>
          <w:rFonts w:ascii="Times New Roman" w:hAnsi="Times New Roman" w:cs="Times New Roman"/>
          <w:lang w:val="en-HK"/>
        </w:rPr>
      </w:pPr>
      <w:r>
        <w:rPr>
          <w:noProof/>
        </w:rPr>
        <mc:AlternateContent>
          <mc:Choice Requires="wps">
            <w:drawing>
              <wp:anchor distT="0" distB="0" distL="114300" distR="114300" simplePos="0" relativeHeight="251682816" behindDoc="0" locked="0" layoutInCell="1" allowOverlap="1" wp14:anchorId="310D571B" wp14:editId="7B2495B4">
                <wp:simplePos x="0" y="0"/>
                <wp:positionH relativeFrom="column">
                  <wp:posOffset>4065609</wp:posOffset>
                </wp:positionH>
                <wp:positionV relativeFrom="paragraph">
                  <wp:posOffset>2757668</wp:posOffset>
                </wp:positionV>
                <wp:extent cx="948794" cy="400013"/>
                <wp:effectExtent l="0" t="0" r="3810" b="635"/>
                <wp:wrapNone/>
                <wp:docPr id="27" name="文字方塊 48"/>
                <wp:cNvGraphicFramePr/>
                <a:graphic xmlns:a="http://schemas.openxmlformats.org/drawingml/2006/main">
                  <a:graphicData uri="http://schemas.microsoft.com/office/word/2010/wordprocessingShape">
                    <wps:wsp>
                      <wps:cNvSpPr txBox="1"/>
                      <wps:spPr>
                        <a:xfrm>
                          <a:off x="0" y="0"/>
                          <a:ext cx="948794" cy="400013"/>
                        </a:xfrm>
                        <a:prstGeom prst="rect">
                          <a:avLst/>
                        </a:prstGeom>
                        <a:solidFill>
                          <a:schemeClr val="bg1"/>
                        </a:solidFill>
                        <a:ln w="6350">
                          <a:noFill/>
                        </a:ln>
                      </wps:spPr>
                      <wps:txbx>
                        <w:txbxContent>
                          <w:p w14:paraId="0F15F956" w14:textId="34C9103E" w:rsidR="00D6220C" w:rsidRPr="00AD4D26" w:rsidRDefault="00D6220C" w:rsidP="00AD4D26">
                            <w:pPr>
                              <w:spacing w:line="0" w:lineRule="atLeast"/>
                              <w:rPr>
                                <w:rFonts w:ascii="微軟正黑體" w:eastAsia="微軟正黑體" w:hAnsi="微軟正黑體"/>
                                <w:b/>
                              </w:rPr>
                            </w:pPr>
                            <w:r>
                              <w:rPr>
                                <w:rFonts w:ascii="微軟正黑體" w:eastAsia="微軟正黑體" w:hAnsi="微軟正黑體" w:hint="eastAsia"/>
                                <w:b/>
                              </w:rPr>
                              <w:t xml:space="preserve"> </w:t>
                            </w:r>
                            <w:r>
                              <w:rPr>
                                <w:rFonts w:ascii="微軟正黑體" w:eastAsia="微軟正黑體" w:hAnsi="微軟正黑體"/>
                                <w:b/>
                              </w:rPr>
                              <w:t xml:space="preserve"> </w:t>
                            </w:r>
                            <w:r w:rsidRPr="00AD4D26">
                              <w:rPr>
                                <w:rFonts w:ascii="微軟正黑體" w:eastAsia="微軟正黑體" w:hAnsi="微軟正黑體" w:hint="eastAsia"/>
                                <w:b/>
                              </w:rPr>
                              <w:t>總產出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0D571B" id="文字方塊 48" o:spid="_x0000_s1044" type="#_x0000_t202" style="position:absolute;left:0;text-align:left;margin-left:320.15pt;margin-top:217.15pt;width:74.7pt;height:31.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" fillcolor="white [3212]" stroked="f" strokeweight=".5pt">
                <v:textbox>
                  <w:txbxContent>
                    <w:p w14:paraId="0F15F956" w14:textId="34C9103E" w:rsidR="00D6220C" w:rsidRPr="00AD4D26" w:rsidRDefault="00D6220C" w:rsidP="00AD4D26">
                      <w:pPr>
                        <w:spacing w:line="0" w:lineRule="atLeast"/>
                        <w:rPr>
                          <w:rFonts w:ascii="微軟正黑體" w:eastAsia="微軟正黑體" w:hAnsi="微軟正黑體"/>
                          <w:b/>
                        </w:rPr>
                      </w:pPr>
                      <w:r>
                        <w:rPr>
                          <w:rFonts w:ascii="微軟正黑體" w:eastAsia="微軟正黑體" w:hAnsi="微軟正黑體" w:hint="eastAsia"/>
                          <w:b/>
                        </w:rPr>
                        <w:t xml:space="preserve"> </w:t>
                      </w:r>
                      <w:r>
                        <w:rPr>
                          <w:rFonts w:ascii="微軟正黑體" w:eastAsia="微軟正黑體" w:hAnsi="微軟正黑體"/>
                          <w:b/>
                        </w:rPr>
                        <w:t xml:space="preserve"> </w:t>
                      </w:r>
                      <w:r w:rsidRPr="00AD4D26">
                        <w:rPr>
                          <w:rFonts w:ascii="微軟正黑體" w:eastAsia="微軟正黑體" w:hAnsi="微軟正黑體" w:hint="eastAsia"/>
                          <w:b/>
                        </w:rPr>
                        <w:t>總產出</w:t>
                      </w:r>
                    </w:p>
                  </w:txbxContent>
                </v:textbox>
              </v:shape>
            </w:pict>
          </mc:Fallback>
        </mc:AlternateContent>
      </w:r>
      <w:r w:rsidR="005B1BE2">
        <w:rPr>
          <w:rFonts w:ascii="Times New Roman" w:hAnsi="Times New Roman" w:cs="Times New Roman"/>
          <w:noProof/>
        </w:rPr>
        <w:drawing>
          <wp:inline distT="0" distB="0" distL="0" distR="0" wp14:anchorId="0CB177D8" wp14:editId="7D289613">
            <wp:extent cx="3614420" cy="3157220"/>
            <wp:effectExtent l="0" t="0" r="5080" b="508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614420" cy="3157220"/>
                    </a:xfrm>
                    <a:prstGeom prst="rect">
                      <a:avLst/>
                    </a:prstGeom>
                    <a:noFill/>
                    <a:ln>
                      <a:noFill/>
                    </a:ln>
                  </pic:spPr>
                </pic:pic>
              </a:graphicData>
            </a:graphic>
          </wp:inline>
        </w:drawing>
      </w:r>
    </w:p>
    <w:p w14:paraId="2E5DB962" w14:textId="65328FFB" w:rsidR="00063F4B" w:rsidRDefault="00063F4B" w:rsidP="002775AB">
      <w:pPr>
        <w:pStyle w:val="a4"/>
        <w:ind w:leftChars="0" w:left="360"/>
        <w:jc w:val="center"/>
        <w:rPr>
          <w:rFonts w:ascii="Times New Roman" w:hAnsi="Times New Roman" w:cs="Times New Roman"/>
        </w:rPr>
      </w:pPr>
    </w:p>
    <w:p w14:paraId="69088995" w14:textId="7280FFDE" w:rsidR="008F7901" w:rsidRPr="00E955A8" w:rsidRDefault="008F7901" w:rsidP="00165030">
      <w:pPr>
        <w:pStyle w:val="a4"/>
        <w:ind w:leftChars="0" w:left="360"/>
        <w:jc w:val="both"/>
        <w:rPr>
          <w:rFonts w:ascii="Times New Roman" w:hAnsi="Times New Roman" w:cs="Times New Roman"/>
          <w:lang w:val="en-HK"/>
        </w:rPr>
      </w:pPr>
      <w:r w:rsidRPr="008F7901">
        <w:rPr>
          <w:rFonts w:ascii="Times New Roman" w:hAnsi="Times New Roman" w:cs="Times New Roman" w:hint="eastAsia"/>
          <w:lang w:val="en-HK"/>
        </w:rPr>
        <w:t>收入不</w:t>
      </w:r>
      <w:r>
        <w:rPr>
          <w:rFonts w:ascii="Times New Roman" w:hAnsi="Times New Roman" w:cs="Times New Roman" w:hint="eastAsia"/>
          <w:lang w:val="en-HK"/>
        </w:rPr>
        <w:t>均的情況</w:t>
      </w:r>
      <w:r w:rsidRPr="008F7901">
        <w:rPr>
          <w:rFonts w:ascii="Times New Roman" w:hAnsi="Times New Roman" w:cs="Times New Roman" w:hint="eastAsia"/>
          <w:lang w:val="en-HK"/>
        </w:rPr>
        <w:t>可能會加</w:t>
      </w:r>
      <w:r w:rsidR="000069ED">
        <w:rPr>
          <w:rFonts w:ascii="Times New Roman" w:hAnsi="Times New Roman" w:cs="Times New Roman" w:hint="eastAsia"/>
          <w:lang w:val="en-HK" w:eastAsia="zh-HK"/>
        </w:rPr>
        <w:t>劇</w:t>
      </w:r>
      <w:r>
        <w:rPr>
          <w:rFonts w:ascii="Times New Roman" w:hAnsi="Times New Roman" w:cs="Times New Roman" w:hint="eastAsia"/>
          <w:lang w:val="en-HK"/>
        </w:rPr>
        <w:t>。</w:t>
      </w:r>
      <w:r w:rsidRPr="00E955A8">
        <w:rPr>
          <w:rFonts w:ascii="Times New Roman" w:hAnsi="Times New Roman" w:cs="Times New Roman" w:hint="eastAsia"/>
          <w:lang w:val="en-HK"/>
        </w:rPr>
        <w:t>根據資料，虛擬銀行的新商業模式及其</w:t>
      </w:r>
      <w:r w:rsidR="008E1BB1" w:rsidRPr="00E955A8">
        <w:rPr>
          <w:rFonts w:ascii="Times New Roman" w:hAnsi="Times New Roman" w:cs="Times New Roman" w:hint="eastAsia"/>
          <w:lang w:val="en-HK"/>
        </w:rPr>
        <w:t>科技運用</w:t>
      </w:r>
      <w:r w:rsidRPr="00E955A8">
        <w:rPr>
          <w:rFonts w:ascii="Times New Roman" w:hAnsi="Times New Roman" w:cs="Times New Roman" w:hint="eastAsia"/>
          <w:lang w:val="en-HK"/>
        </w:rPr>
        <w:t>對高技能勞動力產生了更多需求，因此推高了這些高技能勞動力的薪</w:t>
      </w:r>
      <w:r w:rsidR="00F92E12" w:rsidRPr="00E955A8">
        <w:rPr>
          <w:rFonts w:ascii="Times New Roman" w:hAnsi="Times New Roman" w:cs="Times New Roman" w:hint="eastAsia"/>
          <w:lang w:val="en-HK"/>
        </w:rPr>
        <w:t>酬</w:t>
      </w:r>
      <w:r w:rsidRPr="00E955A8">
        <w:rPr>
          <w:rFonts w:ascii="Times New Roman" w:hAnsi="Times New Roman" w:cs="Times New Roman" w:hint="eastAsia"/>
          <w:lang w:val="en-HK"/>
        </w:rPr>
        <w:t>水平。面對虛擬銀行的競爭，傳統銀行還將加快</w:t>
      </w:r>
      <w:r w:rsidR="00821363" w:rsidRPr="00E955A8">
        <w:rPr>
          <w:rFonts w:ascii="Times New Roman" w:hAnsi="Times New Roman" w:cs="Times New Roman" w:hint="eastAsia"/>
          <w:lang w:val="en-HK"/>
        </w:rPr>
        <w:t>採用</w:t>
      </w:r>
      <w:r w:rsidRPr="00E955A8">
        <w:rPr>
          <w:rFonts w:ascii="Times New Roman" w:hAnsi="Times New Roman" w:cs="Times New Roman" w:hint="eastAsia"/>
          <w:lang w:val="en-HK"/>
        </w:rPr>
        <w:t>金融科技，以保持行業競爭力。另一方面，</w:t>
      </w:r>
      <w:r w:rsidR="003C148D" w:rsidRPr="00E955A8">
        <w:rPr>
          <w:rFonts w:ascii="Times New Roman" w:hAnsi="Times New Roman" w:cs="Times New Roman" w:hint="eastAsia"/>
          <w:lang w:val="en-HK"/>
        </w:rPr>
        <w:t>因為一些相對低技能的勞</w:t>
      </w:r>
      <w:r w:rsidR="003C4F49">
        <w:rPr>
          <w:rFonts w:ascii="Times New Roman" w:hAnsi="Times New Roman" w:cs="Times New Roman" w:hint="eastAsia"/>
          <w:lang w:val="en-HK" w:eastAsia="zh-HK"/>
        </w:rPr>
        <w:t>工</w:t>
      </w:r>
      <w:r w:rsidR="003C148D" w:rsidRPr="00E955A8">
        <w:rPr>
          <w:rFonts w:ascii="Times New Roman" w:hAnsi="Times New Roman" w:cs="Times New Roman" w:hint="eastAsia"/>
          <w:lang w:val="en-HK"/>
        </w:rPr>
        <w:t>可能會被某些科技（例如，人工智能聊天機器人）所取代，</w:t>
      </w:r>
      <w:r w:rsidR="003C148D">
        <w:rPr>
          <w:rFonts w:ascii="Times New Roman" w:hAnsi="Times New Roman" w:cs="Times New Roman" w:hint="eastAsia"/>
          <w:lang w:val="en-HK" w:eastAsia="zh-HK"/>
        </w:rPr>
        <w:t>因此</w:t>
      </w:r>
      <w:r w:rsidRPr="00E955A8">
        <w:rPr>
          <w:rFonts w:ascii="Times New Roman" w:hAnsi="Times New Roman" w:cs="Times New Roman" w:hint="eastAsia"/>
          <w:lang w:val="en-HK"/>
        </w:rPr>
        <w:t>對低技能勞</w:t>
      </w:r>
      <w:r w:rsidR="003C4F49">
        <w:rPr>
          <w:rFonts w:ascii="Times New Roman" w:hAnsi="Times New Roman" w:cs="Times New Roman" w:hint="eastAsia"/>
          <w:lang w:val="en-HK" w:eastAsia="zh-HK"/>
        </w:rPr>
        <w:t>工</w:t>
      </w:r>
      <w:r w:rsidRPr="00E955A8">
        <w:rPr>
          <w:rFonts w:ascii="Times New Roman" w:hAnsi="Times New Roman" w:cs="Times New Roman" w:hint="eastAsia"/>
          <w:lang w:val="en-HK"/>
        </w:rPr>
        <w:t>的需求可能會減少</w:t>
      </w:r>
      <w:r w:rsidR="003C148D">
        <w:rPr>
          <w:rFonts w:ascii="Times New Roman" w:hAnsi="Times New Roman" w:cs="Times New Roman" w:hint="eastAsia"/>
          <w:lang w:val="en-HK" w:eastAsia="zh-HK"/>
        </w:rPr>
        <w:t>，他們的收入也會</w:t>
      </w:r>
      <w:r w:rsidR="00F903CD">
        <w:rPr>
          <w:rFonts w:ascii="Times New Roman" w:hAnsi="Times New Roman" w:cs="Times New Roman" w:hint="eastAsia"/>
          <w:lang w:val="en-HK" w:eastAsia="zh-HK"/>
        </w:rPr>
        <w:t>下降。</w:t>
      </w:r>
    </w:p>
    <w:p w14:paraId="0F281FA2" w14:textId="77777777" w:rsidR="00242E2D" w:rsidRPr="00317C7F" w:rsidRDefault="00242E2D" w:rsidP="00063F4B">
      <w:pPr>
        <w:pStyle w:val="a4"/>
        <w:ind w:leftChars="0" w:left="360"/>
        <w:jc w:val="both"/>
        <w:rPr>
          <w:rFonts w:ascii="Times New Roman" w:hAnsi="Times New Roman" w:cs="Times New Roman"/>
          <w:lang w:val="en-HK"/>
        </w:rPr>
      </w:pPr>
    </w:p>
    <w:p w14:paraId="6112FBE2" w14:textId="1003DBF7" w:rsidR="00242E2D" w:rsidRPr="00675A90" w:rsidRDefault="0070639B" w:rsidP="002775AB">
      <w:pPr>
        <w:pStyle w:val="a4"/>
        <w:ind w:leftChars="0" w:left="360"/>
        <w:jc w:val="both"/>
        <w:rPr>
          <w:rFonts w:ascii="Times New Roman" w:hAnsi="Times New Roman" w:cs="Times New Roman"/>
          <w:lang w:val="en"/>
        </w:rPr>
      </w:pPr>
      <w:r>
        <w:rPr>
          <w:rFonts w:ascii="Times New Roman" w:hAnsi="Times New Roman" w:cs="Times New Roman" w:hint="eastAsia"/>
          <w:lang w:val="en"/>
        </w:rPr>
        <w:t>其他經濟變量</w:t>
      </w:r>
      <w:r w:rsidR="006B7E5A">
        <w:rPr>
          <w:rFonts w:ascii="Times New Roman" w:hAnsi="Times New Roman" w:cs="Times New Roman" w:hint="eastAsia"/>
          <w:lang w:val="en"/>
        </w:rPr>
        <w:t>：</w:t>
      </w:r>
    </w:p>
    <w:p w14:paraId="17DC1181" w14:textId="03312A5F" w:rsidR="00242E2D" w:rsidRPr="00CE2E8A" w:rsidRDefault="00BF320B" w:rsidP="001E15CE">
      <w:pPr>
        <w:pStyle w:val="a4"/>
        <w:numPr>
          <w:ilvl w:val="0"/>
          <w:numId w:val="9"/>
        </w:numPr>
        <w:ind w:leftChars="0"/>
        <w:jc w:val="both"/>
        <w:rPr>
          <w:rFonts w:ascii="Times New Roman" w:hAnsi="Times New Roman" w:cs="Times New Roman"/>
          <w:lang w:val="en"/>
        </w:rPr>
      </w:pPr>
      <w:r>
        <w:rPr>
          <w:rFonts w:ascii="Times New Roman" w:hAnsi="Times New Roman" w:cs="Times New Roman" w:hint="eastAsia"/>
          <w:lang w:val="en"/>
        </w:rPr>
        <w:t>失業</w:t>
      </w:r>
    </w:p>
    <w:p w14:paraId="563A9DEA" w14:textId="2C84CC94" w:rsidR="00BF320B" w:rsidRDefault="00BF320B" w:rsidP="00A2597F">
      <w:pPr>
        <w:pStyle w:val="a4"/>
        <w:ind w:leftChars="0" w:left="840"/>
        <w:jc w:val="both"/>
        <w:rPr>
          <w:rFonts w:ascii="Times New Roman" w:hAnsi="Times New Roman" w:cs="Times New Roman"/>
          <w:lang w:val="en-HK"/>
        </w:rPr>
      </w:pPr>
      <w:r w:rsidRPr="00BF320B">
        <w:rPr>
          <w:rFonts w:ascii="Times New Roman" w:hAnsi="Times New Roman" w:cs="Times New Roman" w:hint="eastAsia"/>
          <w:lang w:val="en-HK"/>
        </w:rPr>
        <w:t>對失業的影響</w:t>
      </w:r>
      <w:r>
        <w:rPr>
          <w:rFonts w:ascii="Times New Roman" w:hAnsi="Times New Roman" w:cs="Times New Roman" w:hint="eastAsia"/>
          <w:lang w:val="en-HK"/>
        </w:rPr>
        <w:t>未能</w:t>
      </w:r>
      <w:r w:rsidRPr="00BF320B">
        <w:rPr>
          <w:rFonts w:ascii="Times New Roman" w:hAnsi="Times New Roman" w:cs="Times New Roman" w:hint="eastAsia"/>
          <w:lang w:val="en-HK"/>
        </w:rPr>
        <w:t>確定。雖然某些很容易</w:t>
      </w:r>
      <w:r>
        <w:rPr>
          <w:rFonts w:ascii="Times New Roman" w:hAnsi="Times New Roman" w:cs="Times New Roman" w:hint="eastAsia"/>
          <w:lang w:val="en-HK"/>
        </w:rPr>
        <w:t>會</w:t>
      </w:r>
      <w:r w:rsidRPr="00BF320B">
        <w:rPr>
          <w:rFonts w:ascii="Times New Roman" w:hAnsi="Times New Roman" w:cs="Times New Roman" w:hint="eastAsia"/>
          <w:lang w:val="en-HK"/>
        </w:rPr>
        <w:t>被自動化取代的工作</w:t>
      </w:r>
      <w:r w:rsidR="0007169A" w:rsidRPr="00BF320B">
        <w:rPr>
          <w:rFonts w:ascii="Times New Roman" w:hAnsi="Times New Roman" w:cs="Times New Roman" w:hint="eastAsia"/>
          <w:lang w:val="en-HK"/>
        </w:rPr>
        <w:t>例如出納員</w:t>
      </w:r>
      <w:r w:rsidR="0007169A" w:rsidRPr="00E1634D">
        <w:rPr>
          <w:rFonts w:ascii="Times New Roman" w:hAnsi="Times New Roman" w:cs="Times New Roman" w:hint="eastAsia"/>
          <w:lang w:val="x-none"/>
        </w:rPr>
        <w:t>（櫃檯服務員）</w:t>
      </w:r>
      <w:r w:rsidR="0007169A" w:rsidRPr="00E1634D">
        <w:rPr>
          <w:rFonts w:ascii="Times New Roman" w:hAnsi="Times New Roman" w:cs="Times New Roman"/>
          <w:lang w:val="x-none"/>
        </w:rPr>
        <w:t>或</w:t>
      </w:r>
      <w:r w:rsidR="0007169A" w:rsidRPr="00BF320B">
        <w:rPr>
          <w:rFonts w:ascii="Times New Roman" w:hAnsi="Times New Roman" w:cs="Times New Roman" w:hint="eastAsia"/>
          <w:lang w:val="en-HK"/>
        </w:rPr>
        <w:t>保安員</w:t>
      </w:r>
      <w:r>
        <w:rPr>
          <w:rFonts w:ascii="Times New Roman" w:hAnsi="Times New Roman" w:cs="Times New Roman" w:hint="eastAsia"/>
          <w:lang w:val="en-HK"/>
        </w:rPr>
        <w:t>的市場</w:t>
      </w:r>
      <w:r w:rsidRPr="00BF320B">
        <w:rPr>
          <w:rFonts w:ascii="Times New Roman" w:hAnsi="Times New Roman" w:cs="Times New Roman" w:hint="eastAsia"/>
          <w:lang w:val="en-HK"/>
        </w:rPr>
        <w:t>需求會減少；</w:t>
      </w:r>
      <w:r w:rsidR="0007169A">
        <w:rPr>
          <w:rFonts w:ascii="Times New Roman" w:hAnsi="Times New Roman" w:cs="Times New Roman" w:hint="eastAsia"/>
          <w:lang w:val="en-HK" w:eastAsia="zh-HK"/>
        </w:rPr>
        <w:t>但</w:t>
      </w:r>
      <w:r w:rsidRPr="00BF320B">
        <w:rPr>
          <w:rFonts w:ascii="Times New Roman" w:hAnsi="Times New Roman" w:cs="Times New Roman" w:hint="eastAsia"/>
          <w:lang w:val="en-HK"/>
        </w:rPr>
        <w:t>對其他</w:t>
      </w:r>
      <w:r w:rsidR="004F128F">
        <w:rPr>
          <w:rFonts w:ascii="Times New Roman" w:hAnsi="Times New Roman" w:cs="Times New Roman" w:hint="eastAsia"/>
          <w:lang w:val="en-HK"/>
        </w:rPr>
        <w:t>資訊科技</w:t>
      </w:r>
      <w:r w:rsidRPr="00BF320B">
        <w:rPr>
          <w:rFonts w:ascii="Times New Roman" w:hAnsi="Times New Roman" w:cs="Times New Roman" w:hint="eastAsia"/>
          <w:lang w:val="en-HK"/>
        </w:rPr>
        <w:t>相關的工作的需求將會增加（例如，網絡安全專業人員，應用程序開發人員或數據科學家）。</w:t>
      </w:r>
    </w:p>
    <w:p w14:paraId="3965812E" w14:textId="61E1A054" w:rsidR="00242E2D" w:rsidRDefault="00242E2D" w:rsidP="00063F4B">
      <w:pPr>
        <w:pStyle w:val="a4"/>
        <w:ind w:leftChars="0" w:left="360"/>
        <w:jc w:val="both"/>
        <w:rPr>
          <w:rFonts w:ascii="Times New Roman" w:hAnsi="Times New Roman" w:cs="Times New Roman"/>
          <w:lang w:val="en-HK"/>
        </w:rPr>
      </w:pPr>
    </w:p>
    <w:p w14:paraId="1A295A95" w14:textId="77777777" w:rsidR="000E2DD2" w:rsidRDefault="006D50A4" w:rsidP="000E2DD2">
      <w:pPr>
        <w:pStyle w:val="a4"/>
        <w:numPr>
          <w:ilvl w:val="0"/>
          <w:numId w:val="9"/>
        </w:numPr>
        <w:ind w:leftChars="0"/>
        <w:jc w:val="both"/>
        <w:rPr>
          <w:rFonts w:ascii="Times New Roman" w:hAnsi="Times New Roman" w:cs="Times New Roman"/>
          <w:lang w:val="en-HK"/>
        </w:rPr>
      </w:pPr>
      <w:r>
        <w:rPr>
          <w:rFonts w:ascii="Times New Roman" w:hAnsi="Times New Roman" w:cs="Times New Roman" w:hint="eastAsia"/>
          <w:lang w:val="en-HK"/>
        </w:rPr>
        <w:t>平均勞工生產力</w:t>
      </w:r>
      <w:r w:rsidR="00532959">
        <w:rPr>
          <w:rFonts w:ascii="Times New Roman" w:hAnsi="Times New Roman" w:cs="Times New Roman"/>
          <w:lang w:val="en-HK"/>
        </w:rPr>
        <w:t xml:space="preserve"> </w:t>
      </w:r>
    </w:p>
    <w:p w14:paraId="2DE118DE" w14:textId="2E00EE49" w:rsidR="00532959" w:rsidRPr="000E2DD2" w:rsidRDefault="00DB7403" w:rsidP="000E2DD2">
      <w:pPr>
        <w:pStyle w:val="a4"/>
        <w:ind w:leftChars="0" w:left="840"/>
        <w:jc w:val="both"/>
        <w:rPr>
          <w:rFonts w:ascii="Times New Roman" w:hAnsi="Times New Roman" w:cs="Times New Roman"/>
          <w:lang w:val="en-HK"/>
        </w:rPr>
      </w:pPr>
      <w:r w:rsidRPr="000E2DD2">
        <w:rPr>
          <w:rFonts w:ascii="Times New Roman" w:hAnsi="Times New Roman" w:cs="Times New Roman" w:hint="eastAsia"/>
          <w:lang w:val="en-HK"/>
        </w:rPr>
        <w:t>隨著虛擬銀行的推出，銀行業的激烈競爭將驅使該行業利用更多的高科技並僱用更多較高技術</w:t>
      </w:r>
      <w:r w:rsidR="0007169A" w:rsidRPr="000E2DD2">
        <w:rPr>
          <w:rFonts w:ascii="Times New Roman" w:hAnsi="Times New Roman" w:cs="Times New Roman" w:hint="eastAsia"/>
          <w:lang w:val="en-HK"/>
        </w:rPr>
        <w:t>的</w:t>
      </w:r>
      <w:r w:rsidRPr="000E2DD2">
        <w:rPr>
          <w:rFonts w:ascii="Times New Roman" w:hAnsi="Times New Roman" w:cs="Times New Roman" w:hint="eastAsia"/>
          <w:lang w:val="en-HK"/>
        </w:rPr>
        <w:t>勞</w:t>
      </w:r>
      <w:r w:rsidR="0007169A">
        <w:rPr>
          <w:rFonts w:ascii="Times New Roman" w:hAnsi="Times New Roman" w:cs="Times New Roman" w:hint="eastAsia"/>
          <w:lang w:val="en-HK" w:eastAsia="zh-HK"/>
        </w:rPr>
        <w:t>工</w:t>
      </w:r>
      <w:r w:rsidRPr="000E2DD2">
        <w:rPr>
          <w:rFonts w:ascii="Times New Roman" w:hAnsi="Times New Roman" w:cs="Times New Roman" w:hint="eastAsia"/>
          <w:lang w:val="en-HK"/>
        </w:rPr>
        <w:t>。使用更好的設備可以提高平均勞動生產</w:t>
      </w:r>
      <w:r w:rsidR="006D653F">
        <w:rPr>
          <w:rFonts w:ascii="Times New Roman" w:hAnsi="Times New Roman" w:cs="Times New Roman" w:hint="eastAsia"/>
          <w:lang w:val="en-HK" w:eastAsia="zh-HK"/>
        </w:rPr>
        <w:t>力</w:t>
      </w:r>
      <w:r w:rsidRPr="000E2DD2">
        <w:rPr>
          <w:rFonts w:ascii="Times New Roman" w:hAnsi="Times New Roman" w:cs="Times New Roman" w:hint="eastAsia"/>
          <w:lang w:val="en-HK"/>
        </w:rPr>
        <w:t>。</w:t>
      </w:r>
    </w:p>
    <w:p w14:paraId="3B11272C" w14:textId="7A78A577" w:rsidR="00532959" w:rsidRPr="00532959" w:rsidRDefault="00532959" w:rsidP="00532959">
      <w:pPr>
        <w:jc w:val="both"/>
        <w:rPr>
          <w:rFonts w:ascii="Times New Roman" w:hAnsi="Times New Roman" w:cs="Times New Roman"/>
          <w:lang w:val="en-HK"/>
        </w:rPr>
      </w:pPr>
    </w:p>
    <w:p w14:paraId="1CB64C6A" w14:textId="0D4CA197" w:rsidR="00063F4B" w:rsidRPr="00FB1F0B" w:rsidRDefault="00E1634D" w:rsidP="00063F4B">
      <w:pPr>
        <w:pStyle w:val="a4"/>
        <w:ind w:leftChars="0" w:left="357"/>
        <w:jc w:val="both"/>
        <w:rPr>
          <w:rFonts w:ascii="Times New Roman" w:hAnsi="Times New Roman" w:cs="Times New Roman"/>
        </w:rPr>
      </w:pPr>
      <w:r>
        <w:rPr>
          <w:rFonts w:ascii="Times New Roman" w:hAnsi="Times New Roman" w:cs="Times New Roman"/>
        </w:rPr>
        <w:t>（</w:t>
      </w:r>
      <w:r w:rsidR="00647A7C" w:rsidRPr="00647A7C">
        <w:rPr>
          <w:rFonts w:ascii="Times New Roman" w:hAnsi="Times New Roman" w:cs="Times New Roman" w:hint="eastAsia"/>
        </w:rPr>
        <w:t>學生</w:t>
      </w:r>
      <w:r w:rsidR="00647A7C">
        <w:rPr>
          <w:rFonts w:ascii="Times New Roman" w:hAnsi="Times New Roman" w:cs="Times New Roman" w:hint="eastAsia"/>
        </w:rPr>
        <w:t>可運用他們的</w:t>
      </w:r>
      <w:r w:rsidR="00647A7C" w:rsidRPr="00647A7C">
        <w:rPr>
          <w:rFonts w:ascii="Times New Roman" w:hAnsi="Times New Roman" w:cs="Times New Roman" w:hint="eastAsia"/>
        </w:rPr>
        <w:t>經濟</w:t>
      </w:r>
      <w:r w:rsidR="00647A7C">
        <w:rPr>
          <w:rFonts w:ascii="Times New Roman" w:hAnsi="Times New Roman" w:cs="Times New Roman" w:hint="eastAsia"/>
        </w:rPr>
        <w:t>學知識作合理解</w:t>
      </w:r>
      <w:r w:rsidR="00647A7C" w:rsidRPr="00647A7C">
        <w:rPr>
          <w:rFonts w:ascii="Times New Roman" w:hAnsi="Times New Roman" w:cs="Times New Roman" w:hint="eastAsia"/>
        </w:rPr>
        <w:t>釋</w:t>
      </w:r>
      <w:r w:rsidR="00647A7C">
        <w:rPr>
          <w:rFonts w:ascii="Times New Roman" w:hAnsi="Times New Roman" w:cs="Times New Roman" w:hint="eastAsia"/>
        </w:rPr>
        <w:t>以支持他們的觀點</w:t>
      </w:r>
      <w:r w:rsidR="00647A7C" w:rsidRPr="00647A7C">
        <w:rPr>
          <w:rFonts w:ascii="Times New Roman" w:hAnsi="Times New Roman" w:cs="Times New Roman" w:hint="eastAsia"/>
        </w:rPr>
        <w:t>。</w:t>
      </w:r>
      <w:r>
        <w:rPr>
          <w:rFonts w:ascii="Times New Roman" w:hAnsi="Times New Roman" w:cs="Times New Roman"/>
        </w:rPr>
        <w:t>）</w:t>
      </w:r>
      <w:r w:rsidR="00063F4B" w:rsidRPr="00FB1F0B">
        <w:rPr>
          <w:rFonts w:ascii="Times New Roman" w:hAnsi="Times New Roman" w:cs="Times New Roman"/>
        </w:rPr>
        <w:t xml:space="preserve"> </w:t>
      </w:r>
    </w:p>
    <w:p w14:paraId="29F5D154" w14:textId="77777777" w:rsidR="008A190E" w:rsidRPr="008A190E" w:rsidRDefault="008A190E" w:rsidP="008F4039">
      <w:pPr>
        <w:pStyle w:val="a4"/>
        <w:ind w:leftChars="0" w:left="360"/>
        <w:jc w:val="both"/>
        <w:rPr>
          <w:rFonts w:ascii="Times New Roman" w:hAnsi="Times New Roman" w:cs="Times New Roman"/>
        </w:rPr>
      </w:pPr>
    </w:p>
    <w:sectPr w:rsidR="008A190E" w:rsidRPr="008A190E" w:rsidSect="00AD4D26">
      <w:headerReference w:type="default" r:id="rId28"/>
      <w:footerReference w:type="default" r:id="rId29"/>
      <w:pgSz w:w="11906" w:h="16838"/>
      <w:pgMar w:top="1440" w:right="1080" w:bottom="1440" w:left="1080" w:header="850" w:footer="99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D3143" w14:textId="77777777" w:rsidR="00B619FE" w:rsidRDefault="00B619FE" w:rsidP="00396B1A">
      <w:r>
        <w:separator/>
      </w:r>
    </w:p>
  </w:endnote>
  <w:endnote w:type="continuationSeparator" w:id="0">
    <w:p w14:paraId="73F3A933" w14:textId="77777777" w:rsidR="00B619FE" w:rsidRDefault="00B619FE" w:rsidP="0039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obe 仿宋 Std R">
    <w:altName w:val="Malgun Gothic Semilight"/>
    <w:panose1 w:val="00000000000000000000"/>
    <w:charset w:val="80"/>
    <w:family w:val="roman"/>
    <w:notTrueType/>
    <w:pitch w:val="variable"/>
    <w:sig w:usb0="00000000" w:usb1="0A0F1810" w:usb2="00000016" w:usb3="00000000" w:csb0="00060007" w:csb1="00000000"/>
  </w:font>
  <w:font w:name="Microsoft JhengHei UI">
    <w:panose1 w:val="020B0604030504040204"/>
    <w:charset w:val="88"/>
    <w:family w:val="swiss"/>
    <w:pitch w:val="variable"/>
    <w:sig w:usb0="000002A7" w:usb1="28CF4400" w:usb2="00000016" w:usb3="00000000" w:csb0="00100009"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555274462"/>
      <w:docPartObj>
        <w:docPartGallery w:val="Page Numbers (Bottom of Page)"/>
        <w:docPartUnique/>
      </w:docPartObj>
    </w:sdtPr>
    <w:sdtEndPr/>
    <w:sdtContent>
      <w:p w14:paraId="1E5CCE5A" w14:textId="319A880C" w:rsidR="00A8264B" w:rsidRPr="0020543E" w:rsidRDefault="00A8264B" w:rsidP="0020543E">
        <w:pPr>
          <w:pStyle w:val="a8"/>
          <w:jc w:val="center"/>
          <w:rPr>
            <w:rFonts w:ascii="Times New Roman" w:hAnsi="Times New Roman" w:cs="Times New Roman"/>
          </w:rPr>
        </w:pPr>
        <w:r w:rsidRPr="0020543E">
          <w:rPr>
            <w:rFonts w:ascii="Times New Roman" w:hAnsi="Times New Roman" w:cs="Times New Roman"/>
          </w:rPr>
          <w:fldChar w:fldCharType="begin"/>
        </w:r>
        <w:r w:rsidRPr="0020543E">
          <w:rPr>
            <w:rFonts w:ascii="Times New Roman" w:hAnsi="Times New Roman" w:cs="Times New Roman"/>
          </w:rPr>
          <w:instrText>PAGE   \* MERGEFORMAT</w:instrText>
        </w:r>
        <w:r w:rsidRPr="0020543E">
          <w:rPr>
            <w:rFonts w:ascii="Times New Roman" w:hAnsi="Times New Roman" w:cs="Times New Roman"/>
          </w:rPr>
          <w:fldChar w:fldCharType="separate"/>
        </w:r>
        <w:r w:rsidR="007F7F4D" w:rsidRPr="007F7F4D">
          <w:rPr>
            <w:rFonts w:ascii="Times New Roman" w:hAnsi="Times New Roman" w:cs="Times New Roman"/>
            <w:noProof/>
            <w:lang w:val="zh-TW"/>
          </w:rPr>
          <w:t>7</w:t>
        </w:r>
        <w:r w:rsidRPr="002054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A12BF6" w14:textId="77777777" w:rsidR="00B619FE" w:rsidRDefault="00B619FE" w:rsidP="00396B1A">
      <w:r>
        <w:separator/>
      </w:r>
    </w:p>
  </w:footnote>
  <w:footnote w:type="continuationSeparator" w:id="0">
    <w:p w14:paraId="75610C5C" w14:textId="77777777" w:rsidR="00B619FE" w:rsidRDefault="00B619FE" w:rsidP="00396B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138BDE" w14:textId="4195A23E" w:rsidR="00951B2E" w:rsidRDefault="00951B2E">
    <w:pPr>
      <w:pStyle w:val="a6"/>
    </w:pPr>
  </w:p>
  <w:p w14:paraId="3038AB0A" w14:textId="4EDDB91E" w:rsidR="009872A4" w:rsidRPr="00F55DD4" w:rsidRDefault="009872A4" w:rsidP="00F55DD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4760E"/>
    <w:multiLevelType w:val="hybridMultilevel"/>
    <w:tmpl w:val="5F72081A"/>
    <w:lvl w:ilvl="0" w:tplc="8D46352C">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31FB30F8"/>
    <w:multiLevelType w:val="hybridMultilevel"/>
    <w:tmpl w:val="2E6E8884"/>
    <w:lvl w:ilvl="0" w:tplc="57F606A4">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0A5E7C"/>
    <w:multiLevelType w:val="hybridMultilevel"/>
    <w:tmpl w:val="171AC82A"/>
    <w:lvl w:ilvl="0" w:tplc="1CBEF860">
      <w:start w:val="3"/>
      <w:numFmt w:val="bullet"/>
      <w:lvlText w:val="-"/>
      <w:lvlJc w:val="left"/>
      <w:pPr>
        <w:ind w:left="720" w:hanging="360"/>
      </w:pPr>
      <w:rPr>
        <w:rFonts w:ascii="Arial" w:eastAsia="Times New Roman" w:hAnsi="Arial" w:cs="Arial"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cs="Wingdings" w:hint="default"/>
      </w:rPr>
    </w:lvl>
    <w:lvl w:ilvl="3" w:tplc="3C090001" w:tentative="1">
      <w:start w:val="1"/>
      <w:numFmt w:val="bullet"/>
      <w:lvlText w:val=""/>
      <w:lvlJc w:val="left"/>
      <w:pPr>
        <w:ind w:left="2880" w:hanging="360"/>
      </w:pPr>
      <w:rPr>
        <w:rFonts w:ascii="Symbol" w:hAnsi="Symbol" w:cs="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cs="Wingdings" w:hint="default"/>
      </w:rPr>
    </w:lvl>
    <w:lvl w:ilvl="6" w:tplc="3C090001" w:tentative="1">
      <w:start w:val="1"/>
      <w:numFmt w:val="bullet"/>
      <w:lvlText w:val=""/>
      <w:lvlJc w:val="left"/>
      <w:pPr>
        <w:ind w:left="5040" w:hanging="360"/>
      </w:pPr>
      <w:rPr>
        <w:rFonts w:ascii="Symbol" w:hAnsi="Symbol" w:cs="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D505FC3"/>
    <w:multiLevelType w:val="hybridMultilevel"/>
    <w:tmpl w:val="4D062E10"/>
    <w:lvl w:ilvl="0" w:tplc="1474F0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AF61232"/>
    <w:multiLevelType w:val="hybridMultilevel"/>
    <w:tmpl w:val="721E76A6"/>
    <w:lvl w:ilvl="0" w:tplc="D94603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2642EA"/>
    <w:multiLevelType w:val="hybridMultilevel"/>
    <w:tmpl w:val="83CCBD56"/>
    <w:lvl w:ilvl="0" w:tplc="CCD216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9468CA"/>
    <w:multiLevelType w:val="hybridMultilevel"/>
    <w:tmpl w:val="695C5B0E"/>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7" w15:restartNumberingAfterBreak="0">
    <w:nsid w:val="67EE56D3"/>
    <w:multiLevelType w:val="hybridMultilevel"/>
    <w:tmpl w:val="EA9E6180"/>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8" w15:restartNumberingAfterBreak="0">
    <w:nsid w:val="6D011025"/>
    <w:multiLevelType w:val="hybridMultilevel"/>
    <w:tmpl w:val="97646EC0"/>
    <w:lvl w:ilvl="0" w:tplc="D4DA5950">
      <w:start w:val="1"/>
      <w:numFmt w:val="lowerRoman"/>
      <w:lvlText w:val="(%1)"/>
      <w:lvlJc w:val="left"/>
      <w:pPr>
        <w:ind w:left="1267" w:hanging="480"/>
      </w:pPr>
      <w:rPr>
        <w:rFonts w:ascii="Times New Roman" w:eastAsiaTheme="minorEastAsia" w:hAnsi="Times New Roman" w:cs="Times New Roman"/>
      </w:rPr>
    </w:lvl>
    <w:lvl w:ilvl="1" w:tplc="04090019" w:tentative="1">
      <w:start w:val="1"/>
      <w:numFmt w:val="ideographTraditional"/>
      <w:lvlText w:val="%2、"/>
      <w:lvlJc w:val="left"/>
      <w:pPr>
        <w:ind w:left="1747" w:hanging="480"/>
      </w:pPr>
    </w:lvl>
    <w:lvl w:ilvl="2" w:tplc="0409001B" w:tentative="1">
      <w:start w:val="1"/>
      <w:numFmt w:val="lowerRoman"/>
      <w:lvlText w:val="%3."/>
      <w:lvlJc w:val="right"/>
      <w:pPr>
        <w:ind w:left="2227" w:hanging="480"/>
      </w:pPr>
    </w:lvl>
    <w:lvl w:ilvl="3" w:tplc="0409000F" w:tentative="1">
      <w:start w:val="1"/>
      <w:numFmt w:val="decimal"/>
      <w:lvlText w:val="%4."/>
      <w:lvlJc w:val="left"/>
      <w:pPr>
        <w:ind w:left="2707" w:hanging="480"/>
      </w:pPr>
    </w:lvl>
    <w:lvl w:ilvl="4" w:tplc="04090019" w:tentative="1">
      <w:start w:val="1"/>
      <w:numFmt w:val="ideographTraditional"/>
      <w:lvlText w:val="%5、"/>
      <w:lvlJc w:val="left"/>
      <w:pPr>
        <w:ind w:left="3187" w:hanging="480"/>
      </w:pPr>
    </w:lvl>
    <w:lvl w:ilvl="5" w:tplc="0409001B" w:tentative="1">
      <w:start w:val="1"/>
      <w:numFmt w:val="lowerRoman"/>
      <w:lvlText w:val="%6."/>
      <w:lvlJc w:val="right"/>
      <w:pPr>
        <w:ind w:left="3667" w:hanging="480"/>
      </w:pPr>
    </w:lvl>
    <w:lvl w:ilvl="6" w:tplc="0409000F" w:tentative="1">
      <w:start w:val="1"/>
      <w:numFmt w:val="decimal"/>
      <w:lvlText w:val="%7."/>
      <w:lvlJc w:val="left"/>
      <w:pPr>
        <w:ind w:left="4147" w:hanging="480"/>
      </w:pPr>
    </w:lvl>
    <w:lvl w:ilvl="7" w:tplc="04090019" w:tentative="1">
      <w:start w:val="1"/>
      <w:numFmt w:val="ideographTraditional"/>
      <w:lvlText w:val="%8、"/>
      <w:lvlJc w:val="left"/>
      <w:pPr>
        <w:ind w:left="4627" w:hanging="480"/>
      </w:pPr>
    </w:lvl>
    <w:lvl w:ilvl="8" w:tplc="0409001B" w:tentative="1">
      <w:start w:val="1"/>
      <w:numFmt w:val="lowerRoman"/>
      <w:lvlText w:val="%9."/>
      <w:lvlJc w:val="right"/>
      <w:pPr>
        <w:ind w:left="5107" w:hanging="480"/>
      </w:pPr>
    </w:lvl>
  </w:abstractNum>
  <w:abstractNum w:abstractNumId="9" w15:restartNumberingAfterBreak="0">
    <w:nsid w:val="6E8C43EA"/>
    <w:multiLevelType w:val="hybridMultilevel"/>
    <w:tmpl w:val="E9AAC88E"/>
    <w:lvl w:ilvl="0" w:tplc="DD6AEF5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320" w:hanging="480"/>
      </w:pPr>
      <w:rPr>
        <w:rFonts w:ascii="Wingdings" w:hAnsi="Wingdings" w:cs="Wingdings" w:hint="default"/>
      </w:rPr>
    </w:lvl>
    <w:lvl w:ilvl="2" w:tplc="04090005" w:tentative="1">
      <w:start w:val="1"/>
      <w:numFmt w:val="bullet"/>
      <w:lvlText w:val=""/>
      <w:lvlJc w:val="left"/>
      <w:pPr>
        <w:ind w:left="1800" w:hanging="480"/>
      </w:pPr>
      <w:rPr>
        <w:rFonts w:ascii="Wingdings" w:hAnsi="Wingdings" w:cs="Wingdings" w:hint="default"/>
      </w:rPr>
    </w:lvl>
    <w:lvl w:ilvl="3" w:tplc="04090001" w:tentative="1">
      <w:start w:val="1"/>
      <w:numFmt w:val="bullet"/>
      <w:lvlText w:val=""/>
      <w:lvlJc w:val="left"/>
      <w:pPr>
        <w:ind w:left="2280" w:hanging="480"/>
      </w:pPr>
      <w:rPr>
        <w:rFonts w:ascii="Wingdings" w:hAnsi="Wingdings" w:cs="Wingdings" w:hint="default"/>
      </w:rPr>
    </w:lvl>
    <w:lvl w:ilvl="4" w:tplc="04090003" w:tentative="1">
      <w:start w:val="1"/>
      <w:numFmt w:val="bullet"/>
      <w:lvlText w:val=""/>
      <w:lvlJc w:val="left"/>
      <w:pPr>
        <w:ind w:left="2760" w:hanging="480"/>
      </w:pPr>
      <w:rPr>
        <w:rFonts w:ascii="Wingdings" w:hAnsi="Wingdings" w:cs="Wingdings" w:hint="default"/>
      </w:rPr>
    </w:lvl>
    <w:lvl w:ilvl="5" w:tplc="04090005" w:tentative="1">
      <w:start w:val="1"/>
      <w:numFmt w:val="bullet"/>
      <w:lvlText w:val=""/>
      <w:lvlJc w:val="left"/>
      <w:pPr>
        <w:ind w:left="3240" w:hanging="480"/>
      </w:pPr>
      <w:rPr>
        <w:rFonts w:ascii="Wingdings" w:hAnsi="Wingdings" w:cs="Wingdings" w:hint="default"/>
      </w:rPr>
    </w:lvl>
    <w:lvl w:ilvl="6" w:tplc="04090001" w:tentative="1">
      <w:start w:val="1"/>
      <w:numFmt w:val="bullet"/>
      <w:lvlText w:val=""/>
      <w:lvlJc w:val="left"/>
      <w:pPr>
        <w:ind w:left="3720" w:hanging="480"/>
      </w:pPr>
      <w:rPr>
        <w:rFonts w:ascii="Wingdings" w:hAnsi="Wingdings" w:cs="Wingdings" w:hint="default"/>
      </w:rPr>
    </w:lvl>
    <w:lvl w:ilvl="7" w:tplc="04090003" w:tentative="1">
      <w:start w:val="1"/>
      <w:numFmt w:val="bullet"/>
      <w:lvlText w:val=""/>
      <w:lvlJc w:val="left"/>
      <w:pPr>
        <w:ind w:left="4200" w:hanging="480"/>
      </w:pPr>
      <w:rPr>
        <w:rFonts w:ascii="Wingdings" w:hAnsi="Wingdings" w:cs="Wingdings" w:hint="default"/>
      </w:rPr>
    </w:lvl>
    <w:lvl w:ilvl="8" w:tplc="04090005" w:tentative="1">
      <w:start w:val="1"/>
      <w:numFmt w:val="bullet"/>
      <w:lvlText w:val=""/>
      <w:lvlJc w:val="left"/>
      <w:pPr>
        <w:ind w:left="4680" w:hanging="480"/>
      </w:pPr>
      <w:rPr>
        <w:rFonts w:ascii="Wingdings" w:hAnsi="Wingdings" w:cs="Wingdings" w:hint="default"/>
      </w:rPr>
    </w:lvl>
  </w:abstractNum>
  <w:num w:numId="1">
    <w:abstractNumId w:val="3"/>
  </w:num>
  <w:num w:numId="2">
    <w:abstractNumId w:val="9"/>
  </w:num>
  <w:num w:numId="3">
    <w:abstractNumId w:val="5"/>
  </w:num>
  <w:num w:numId="4">
    <w:abstractNumId w:val="0"/>
  </w:num>
  <w:num w:numId="5">
    <w:abstractNumId w:val="7"/>
  </w:num>
  <w:num w:numId="6">
    <w:abstractNumId w:val="2"/>
  </w:num>
  <w:num w:numId="7">
    <w:abstractNumId w:val="4"/>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defaultTabStop w:val="475"/>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c2MTc2NjUwMTA0NzRX0lEKTi0uzszPAykwNK4FAPutr4QtAAAA"/>
  </w:docVars>
  <w:rsids>
    <w:rsidRoot w:val="00C61C08"/>
    <w:rsid w:val="00002E77"/>
    <w:rsid w:val="00002EE2"/>
    <w:rsid w:val="000034C1"/>
    <w:rsid w:val="00005AC3"/>
    <w:rsid w:val="0000631B"/>
    <w:rsid w:val="000069ED"/>
    <w:rsid w:val="0001257E"/>
    <w:rsid w:val="0001584E"/>
    <w:rsid w:val="000166AF"/>
    <w:rsid w:val="00016A22"/>
    <w:rsid w:val="00016D48"/>
    <w:rsid w:val="00021CA4"/>
    <w:rsid w:val="000235A5"/>
    <w:rsid w:val="00023D8C"/>
    <w:rsid w:val="00023DEF"/>
    <w:rsid w:val="00034789"/>
    <w:rsid w:val="000354D4"/>
    <w:rsid w:val="00040044"/>
    <w:rsid w:val="00046A6F"/>
    <w:rsid w:val="00047025"/>
    <w:rsid w:val="00047C6E"/>
    <w:rsid w:val="00050D5A"/>
    <w:rsid w:val="0005198C"/>
    <w:rsid w:val="000569D5"/>
    <w:rsid w:val="000616BD"/>
    <w:rsid w:val="00063F4B"/>
    <w:rsid w:val="00066AF0"/>
    <w:rsid w:val="000677D9"/>
    <w:rsid w:val="0007169A"/>
    <w:rsid w:val="00072380"/>
    <w:rsid w:val="0007387E"/>
    <w:rsid w:val="0007492C"/>
    <w:rsid w:val="00082AB3"/>
    <w:rsid w:val="00084FE3"/>
    <w:rsid w:val="00085AB2"/>
    <w:rsid w:val="00086189"/>
    <w:rsid w:val="00086E90"/>
    <w:rsid w:val="00086F22"/>
    <w:rsid w:val="000909C1"/>
    <w:rsid w:val="000910A8"/>
    <w:rsid w:val="00091D23"/>
    <w:rsid w:val="0009210C"/>
    <w:rsid w:val="00093A97"/>
    <w:rsid w:val="00095342"/>
    <w:rsid w:val="0009711F"/>
    <w:rsid w:val="00097B25"/>
    <w:rsid w:val="000A0A08"/>
    <w:rsid w:val="000A6003"/>
    <w:rsid w:val="000A6319"/>
    <w:rsid w:val="000A6992"/>
    <w:rsid w:val="000A73B8"/>
    <w:rsid w:val="000B19FE"/>
    <w:rsid w:val="000B1C4C"/>
    <w:rsid w:val="000B57AE"/>
    <w:rsid w:val="000C11A4"/>
    <w:rsid w:val="000C226A"/>
    <w:rsid w:val="000C426D"/>
    <w:rsid w:val="000C57F6"/>
    <w:rsid w:val="000C5E8C"/>
    <w:rsid w:val="000C7278"/>
    <w:rsid w:val="000D150A"/>
    <w:rsid w:val="000D2655"/>
    <w:rsid w:val="000D5C2A"/>
    <w:rsid w:val="000E2DD2"/>
    <w:rsid w:val="000E33C8"/>
    <w:rsid w:val="000E43E9"/>
    <w:rsid w:val="000E6040"/>
    <w:rsid w:val="000E6C4F"/>
    <w:rsid w:val="000F0E3F"/>
    <w:rsid w:val="000F5CA4"/>
    <w:rsid w:val="000F6E8C"/>
    <w:rsid w:val="000F7836"/>
    <w:rsid w:val="0010158F"/>
    <w:rsid w:val="0012031F"/>
    <w:rsid w:val="00121579"/>
    <w:rsid w:val="001220A5"/>
    <w:rsid w:val="001226FF"/>
    <w:rsid w:val="00123087"/>
    <w:rsid w:val="001238F5"/>
    <w:rsid w:val="00123BA7"/>
    <w:rsid w:val="00124964"/>
    <w:rsid w:val="00125A0E"/>
    <w:rsid w:val="0013200D"/>
    <w:rsid w:val="00137618"/>
    <w:rsid w:val="0014207F"/>
    <w:rsid w:val="001447E0"/>
    <w:rsid w:val="00144C1E"/>
    <w:rsid w:val="001470FC"/>
    <w:rsid w:val="00152CA2"/>
    <w:rsid w:val="001576CC"/>
    <w:rsid w:val="00165030"/>
    <w:rsid w:val="001653B6"/>
    <w:rsid w:val="00165842"/>
    <w:rsid w:val="00173A31"/>
    <w:rsid w:val="001744B4"/>
    <w:rsid w:val="001748AA"/>
    <w:rsid w:val="00175558"/>
    <w:rsid w:val="001759FB"/>
    <w:rsid w:val="00175DDC"/>
    <w:rsid w:val="00176004"/>
    <w:rsid w:val="0017767E"/>
    <w:rsid w:val="00180CBD"/>
    <w:rsid w:val="00184715"/>
    <w:rsid w:val="00184F8D"/>
    <w:rsid w:val="0018662C"/>
    <w:rsid w:val="00190513"/>
    <w:rsid w:val="00191F8B"/>
    <w:rsid w:val="001A48A7"/>
    <w:rsid w:val="001A4A41"/>
    <w:rsid w:val="001A5D30"/>
    <w:rsid w:val="001B2C7C"/>
    <w:rsid w:val="001B42FB"/>
    <w:rsid w:val="001B48FC"/>
    <w:rsid w:val="001B5123"/>
    <w:rsid w:val="001B69FF"/>
    <w:rsid w:val="001B7967"/>
    <w:rsid w:val="001C1B4C"/>
    <w:rsid w:val="001C6C30"/>
    <w:rsid w:val="001D51CD"/>
    <w:rsid w:val="001D5AC4"/>
    <w:rsid w:val="001D7118"/>
    <w:rsid w:val="001E15CE"/>
    <w:rsid w:val="001E3583"/>
    <w:rsid w:val="001E5E59"/>
    <w:rsid w:val="001E6928"/>
    <w:rsid w:val="001E6ED0"/>
    <w:rsid w:val="001E7140"/>
    <w:rsid w:val="001F0C48"/>
    <w:rsid w:val="001F2679"/>
    <w:rsid w:val="001F2CA1"/>
    <w:rsid w:val="001F3660"/>
    <w:rsid w:val="001F7C36"/>
    <w:rsid w:val="00201763"/>
    <w:rsid w:val="00201E4B"/>
    <w:rsid w:val="00202FEF"/>
    <w:rsid w:val="0020543E"/>
    <w:rsid w:val="00211172"/>
    <w:rsid w:val="00212E90"/>
    <w:rsid w:val="0021638C"/>
    <w:rsid w:val="002163CA"/>
    <w:rsid w:val="002310E7"/>
    <w:rsid w:val="00231FD1"/>
    <w:rsid w:val="00233B0B"/>
    <w:rsid w:val="00234FCF"/>
    <w:rsid w:val="0024084D"/>
    <w:rsid w:val="00241804"/>
    <w:rsid w:val="002418FE"/>
    <w:rsid w:val="00242E2D"/>
    <w:rsid w:val="00250260"/>
    <w:rsid w:val="00251445"/>
    <w:rsid w:val="00256C1D"/>
    <w:rsid w:val="002610D4"/>
    <w:rsid w:val="002613D4"/>
    <w:rsid w:val="002617F2"/>
    <w:rsid w:val="002621D6"/>
    <w:rsid w:val="0026597E"/>
    <w:rsid w:val="002674E3"/>
    <w:rsid w:val="00267876"/>
    <w:rsid w:val="0027060B"/>
    <w:rsid w:val="00274ED6"/>
    <w:rsid w:val="002775AB"/>
    <w:rsid w:val="002801E5"/>
    <w:rsid w:val="002806DE"/>
    <w:rsid w:val="00280ACC"/>
    <w:rsid w:val="00282663"/>
    <w:rsid w:val="00282A6B"/>
    <w:rsid w:val="00282E78"/>
    <w:rsid w:val="002832FC"/>
    <w:rsid w:val="0028347B"/>
    <w:rsid w:val="00285F72"/>
    <w:rsid w:val="00285FC4"/>
    <w:rsid w:val="002900E6"/>
    <w:rsid w:val="0029360A"/>
    <w:rsid w:val="00293800"/>
    <w:rsid w:val="00294F30"/>
    <w:rsid w:val="00296AB7"/>
    <w:rsid w:val="00296E72"/>
    <w:rsid w:val="00297457"/>
    <w:rsid w:val="00297F3E"/>
    <w:rsid w:val="002A06A5"/>
    <w:rsid w:val="002A4CDB"/>
    <w:rsid w:val="002A780E"/>
    <w:rsid w:val="002B14BB"/>
    <w:rsid w:val="002B50D6"/>
    <w:rsid w:val="002C11E0"/>
    <w:rsid w:val="002C2589"/>
    <w:rsid w:val="002C4EEE"/>
    <w:rsid w:val="002C72E1"/>
    <w:rsid w:val="002D2120"/>
    <w:rsid w:val="002D4224"/>
    <w:rsid w:val="002D472A"/>
    <w:rsid w:val="002D65B2"/>
    <w:rsid w:val="002D7B68"/>
    <w:rsid w:val="002D7FD9"/>
    <w:rsid w:val="002E071D"/>
    <w:rsid w:val="002E085D"/>
    <w:rsid w:val="002E19A2"/>
    <w:rsid w:val="002E5F60"/>
    <w:rsid w:val="002E7FA3"/>
    <w:rsid w:val="002F1D62"/>
    <w:rsid w:val="002F208E"/>
    <w:rsid w:val="002F20DF"/>
    <w:rsid w:val="002F5D68"/>
    <w:rsid w:val="002F6D51"/>
    <w:rsid w:val="003003D6"/>
    <w:rsid w:val="00300F55"/>
    <w:rsid w:val="0030344F"/>
    <w:rsid w:val="003068B5"/>
    <w:rsid w:val="00311C77"/>
    <w:rsid w:val="00317C7F"/>
    <w:rsid w:val="0032015D"/>
    <w:rsid w:val="003229BA"/>
    <w:rsid w:val="0032305B"/>
    <w:rsid w:val="00326DA3"/>
    <w:rsid w:val="00334F11"/>
    <w:rsid w:val="003375C6"/>
    <w:rsid w:val="00345678"/>
    <w:rsid w:val="0034718A"/>
    <w:rsid w:val="00353CE0"/>
    <w:rsid w:val="003607F3"/>
    <w:rsid w:val="00361DDD"/>
    <w:rsid w:val="00365504"/>
    <w:rsid w:val="00366ABE"/>
    <w:rsid w:val="00374263"/>
    <w:rsid w:val="00380297"/>
    <w:rsid w:val="003925AA"/>
    <w:rsid w:val="00396506"/>
    <w:rsid w:val="00396B1A"/>
    <w:rsid w:val="003A1AA1"/>
    <w:rsid w:val="003A2233"/>
    <w:rsid w:val="003A3880"/>
    <w:rsid w:val="003A5BA0"/>
    <w:rsid w:val="003A63EE"/>
    <w:rsid w:val="003A719A"/>
    <w:rsid w:val="003B10B2"/>
    <w:rsid w:val="003B21BA"/>
    <w:rsid w:val="003B4287"/>
    <w:rsid w:val="003B52C9"/>
    <w:rsid w:val="003B5D03"/>
    <w:rsid w:val="003C148D"/>
    <w:rsid w:val="003C3658"/>
    <w:rsid w:val="003C4F49"/>
    <w:rsid w:val="003C595B"/>
    <w:rsid w:val="003C5B0D"/>
    <w:rsid w:val="003C6803"/>
    <w:rsid w:val="003D4D4D"/>
    <w:rsid w:val="003D5747"/>
    <w:rsid w:val="003E1213"/>
    <w:rsid w:val="003E27AF"/>
    <w:rsid w:val="003E5341"/>
    <w:rsid w:val="003E5EE5"/>
    <w:rsid w:val="003F0B6D"/>
    <w:rsid w:val="003F1783"/>
    <w:rsid w:val="003F7FCB"/>
    <w:rsid w:val="004009F6"/>
    <w:rsid w:val="0040145A"/>
    <w:rsid w:val="00402FBB"/>
    <w:rsid w:val="004079C3"/>
    <w:rsid w:val="00410855"/>
    <w:rsid w:val="004112B4"/>
    <w:rsid w:val="004145A3"/>
    <w:rsid w:val="00416A80"/>
    <w:rsid w:val="00416A81"/>
    <w:rsid w:val="0042199C"/>
    <w:rsid w:val="00422CC5"/>
    <w:rsid w:val="00426CF2"/>
    <w:rsid w:val="00432DFD"/>
    <w:rsid w:val="0043489D"/>
    <w:rsid w:val="00440868"/>
    <w:rsid w:val="00440B6F"/>
    <w:rsid w:val="00440F81"/>
    <w:rsid w:val="00441DE9"/>
    <w:rsid w:val="00443338"/>
    <w:rsid w:val="0044689C"/>
    <w:rsid w:val="0044793F"/>
    <w:rsid w:val="004543DA"/>
    <w:rsid w:val="004550C4"/>
    <w:rsid w:val="00461C9A"/>
    <w:rsid w:val="0046225D"/>
    <w:rsid w:val="00467D5C"/>
    <w:rsid w:val="0047039F"/>
    <w:rsid w:val="004719E1"/>
    <w:rsid w:val="00474B8E"/>
    <w:rsid w:val="00476779"/>
    <w:rsid w:val="00477074"/>
    <w:rsid w:val="00480BC0"/>
    <w:rsid w:val="00482527"/>
    <w:rsid w:val="00483170"/>
    <w:rsid w:val="00487839"/>
    <w:rsid w:val="004922F8"/>
    <w:rsid w:val="0049738B"/>
    <w:rsid w:val="004A4053"/>
    <w:rsid w:val="004A4F74"/>
    <w:rsid w:val="004B295C"/>
    <w:rsid w:val="004B2A12"/>
    <w:rsid w:val="004B4F9D"/>
    <w:rsid w:val="004B57B2"/>
    <w:rsid w:val="004B5D62"/>
    <w:rsid w:val="004C15AC"/>
    <w:rsid w:val="004C191B"/>
    <w:rsid w:val="004C3935"/>
    <w:rsid w:val="004C41B5"/>
    <w:rsid w:val="004D5D10"/>
    <w:rsid w:val="004E14AC"/>
    <w:rsid w:val="004E4E4A"/>
    <w:rsid w:val="004F128F"/>
    <w:rsid w:val="004F525C"/>
    <w:rsid w:val="004F55F2"/>
    <w:rsid w:val="00501D79"/>
    <w:rsid w:val="005139DC"/>
    <w:rsid w:val="00514B42"/>
    <w:rsid w:val="005310AB"/>
    <w:rsid w:val="00532893"/>
    <w:rsid w:val="00532959"/>
    <w:rsid w:val="00536632"/>
    <w:rsid w:val="005400E5"/>
    <w:rsid w:val="005413E6"/>
    <w:rsid w:val="00542A7C"/>
    <w:rsid w:val="00542BC7"/>
    <w:rsid w:val="00545F80"/>
    <w:rsid w:val="00550F70"/>
    <w:rsid w:val="005546A5"/>
    <w:rsid w:val="00555C6E"/>
    <w:rsid w:val="005565D5"/>
    <w:rsid w:val="00556FAE"/>
    <w:rsid w:val="00561F2D"/>
    <w:rsid w:val="00563C1C"/>
    <w:rsid w:val="005642F7"/>
    <w:rsid w:val="00564AB2"/>
    <w:rsid w:val="00570B3B"/>
    <w:rsid w:val="00572BAC"/>
    <w:rsid w:val="00574411"/>
    <w:rsid w:val="005830CC"/>
    <w:rsid w:val="00586E6F"/>
    <w:rsid w:val="005875A4"/>
    <w:rsid w:val="0059061C"/>
    <w:rsid w:val="00590F4C"/>
    <w:rsid w:val="00590F54"/>
    <w:rsid w:val="00592961"/>
    <w:rsid w:val="005939FF"/>
    <w:rsid w:val="005955D0"/>
    <w:rsid w:val="005A2C85"/>
    <w:rsid w:val="005A5DF9"/>
    <w:rsid w:val="005B09AD"/>
    <w:rsid w:val="005B101A"/>
    <w:rsid w:val="005B1BE2"/>
    <w:rsid w:val="005B241D"/>
    <w:rsid w:val="005B5993"/>
    <w:rsid w:val="005B7438"/>
    <w:rsid w:val="005C6933"/>
    <w:rsid w:val="005C6B8D"/>
    <w:rsid w:val="005D0ADF"/>
    <w:rsid w:val="005D22A7"/>
    <w:rsid w:val="005D2BD5"/>
    <w:rsid w:val="005D3EBC"/>
    <w:rsid w:val="005D494F"/>
    <w:rsid w:val="005D5033"/>
    <w:rsid w:val="005D51BB"/>
    <w:rsid w:val="005D5614"/>
    <w:rsid w:val="005D61F5"/>
    <w:rsid w:val="005E793B"/>
    <w:rsid w:val="005E7AC5"/>
    <w:rsid w:val="005F16BC"/>
    <w:rsid w:val="005F600A"/>
    <w:rsid w:val="005F7AAC"/>
    <w:rsid w:val="00603407"/>
    <w:rsid w:val="00605FDA"/>
    <w:rsid w:val="00607E25"/>
    <w:rsid w:val="00610025"/>
    <w:rsid w:val="0061143E"/>
    <w:rsid w:val="00612348"/>
    <w:rsid w:val="00614D20"/>
    <w:rsid w:val="006156A2"/>
    <w:rsid w:val="00616F5B"/>
    <w:rsid w:val="00617D28"/>
    <w:rsid w:val="00633517"/>
    <w:rsid w:val="0063607A"/>
    <w:rsid w:val="006401CF"/>
    <w:rsid w:val="00642439"/>
    <w:rsid w:val="00643A81"/>
    <w:rsid w:val="00647A7C"/>
    <w:rsid w:val="00656852"/>
    <w:rsid w:val="00664C4D"/>
    <w:rsid w:val="00664F06"/>
    <w:rsid w:val="0066733F"/>
    <w:rsid w:val="00673169"/>
    <w:rsid w:val="00675A90"/>
    <w:rsid w:val="00677020"/>
    <w:rsid w:val="0067755B"/>
    <w:rsid w:val="00684063"/>
    <w:rsid w:val="00686970"/>
    <w:rsid w:val="00687D73"/>
    <w:rsid w:val="006906BC"/>
    <w:rsid w:val="00697F54"/>
    <w:rsid w:val="006A28CC"/>
    <w:rsid w:val="006A401A"/>
    <w:rsid w:val="006A55F7"/>
    <w:rsid w:val="006B7E5A"/>
    <w:rsid w:val="006C0D9B"/>
    <w:rsid w:val="006C21EC"/>
    <w:rsid w:val="006C23F2"/>
    <w:rsid w:val="006C2571"/>
    <w:rsid w:val="006C6977"/>
    <w:rsid w:val="006D0E22"/>
    <w:rsid w:val="006D406F"/>
    <w:rsid w:val="006D4AD8"/>
    <w:rsid w:val="006D4EE8"/>
    <w:rsid w:val="006D50A4"/>
    <w:rsid w:val="006D653F"/>
    <w:rsid w:val="006E2957"/>
    <w:rsid w:val="006E4D90"/>
    <w:rsid w:val="006E67F9"/>
    <w:rsid w:val="006E70F6"/>
    <w:rsid w:val="006F0A73"/>
    <w:rsid w:val="006F0FFD"/>
    <w:rsid w:val="006F6AE2"/>
    <w:rsid w:val="00702460"/>
    <w:rsid w:val="00704FE0"/>
    <w:rsid w:val="007057F1"/>
    <w:rsid w:val="0070639B"/>
    <w:rsid w:val="007067D9"/>
    <w:rsid w:val="00712ECF"/>
    <w:rsid w:val="00713606"/>
    <w:rsid w:val="007145D3"/>
    <w:rsid w:val="00720156"/>
    <w:rsid w:val="00722C1C"/>
    <w:rsid w:val="0072376E"/>
    <w:rsid w:val="007243CE"/>
    <w:rsid w:val="00725F6D"/>
    <w:rsid w:val="00726E07"/>
    <w:rsid w:val="00737B21"/>
    <w:rsid w:val="00754107"/>
    <w:rsid w:val="00755579"/>
    <w:rsid w:val="00755E83"/>
    <w:rsid w:val="00760534"/>
    <w:rsid w:val="00761CF9"/>
    <w:rsid w:val="00763303"/>
    <w:rsid w:val="00764EF1"/>
    <w:rsid w:val="00765246"/>
    <w:rsid w:val="007739AC"/>
    <w:rsid w:val="00773EF2"/>
    <w:rsid w:val="00777BBB"/>
    <w:rsid w:val="00777FFA"/>
    <w:rsid w:val="00784CA8"/>
    <w:rsid w:val="00785435"/>
    <w:rsid w:val="00785E88"/>
    <w:rsid w:val="007928AE"/>
    <w:rsid w:val="007944A1"/>
    <w:rsid w:val="007945FF"/>
    <w:rsid w:val="00797AAB"/>
    <w:rsid w:val="007A1ECD"/>
    <w:rsid w:val="007A258D"/>
    <w:rsid w:val="007A31AA"/>
    <w:rsid w:val="007A76A3"/>
    <w:rsid w:val="007B1655"/>
    <w:rsid w:val="007B2D08"/>
    <w:rsid w:val="007B4A8A"/>
    <w:rsid w:val="007B6692"/>
    <w:rsid w:val="007C2DBD"/>
    <w:rsid w:val="007C5C3C"/>
    <w:rsid w:val="007C66FB"/>
    <w:rsid w:val="007D0040"/>
    <w:rsid w:val="007D050E"/>
    <w:rsid w:val="007D2B51"/>
    <w:rsid w:val="007D65AF"/>
    <w:rsid w:val="007D7193"/>
    <w:rsid w:val="007D77A7"/>
    <w:rsid w:val="007E1964"/>
    <w:rsid w:val="007E70A8"/>
    <w:rsid w:val="007F06FB"/>
    <w:rsid w:val="007F0BF8"/>
    <w:rsid w:val="007F1A77"/>
    <w:rsid w:val="007F36B1"/>
    <w:rsid w:val="007F5EAA"/>
    <w:rsid w:val="007F6C61"/>
    <w:rsid w:val="007F7F4D"/>
    <w:rsid w:val="00800D6E"/>
    <w:rsid w:val="00804C82"/>
    <w:rsid w:val="008151EC"/>
    <w:rsid w:val="008163D0"/>
    <w:rsid w:val="00821363"/>
    <w:rsid w:val="00821EB0"/>
    <w:rsid w:val="00822110"/>
    <w:rsid w:val="00826604"/>
    <w:rsid w:val="00826AB1"/>
    <w:rsid w:val="00827B2B"/>
    <w:rsid w:val="00830787"/>
    <w:rsid w:val="00832DE1"/>
    <w:rsid w:val="008427E3"/>
    <w:rsid w:val="008432E4"/>
    <w:rsid w:val="00843AC0"/>
    <w:rsid w:val="0084589C"/>
    <w:rsid w:val="00846680"/>
    <w:rsid w:val="008477EC"/>
    <w:rsid w:val="008530AC"/>
    <w:rsid w:val="008557C2"/>
    <w:rsid w:val="0085682F"/>
    <w:rsid w:val="00856D0F"/>
    <w:rsid w:val="00861704"/>
    <w:rsid w:val="00865A3B"/>
    <w:rsid w:val="00870D57"/>
    <w:rsid w:val="0087109C"/>
    <w:rsid w:val="00871BF5"/>
    <w:rsid w:val="00873C2C"/>
    <w:rsid w:val="0087592B"/>
    <w:rsid w:val="008766C4"/>
    <w:rsid w:val="00877440"/>
    <w:rsid w:val="00880805"/>
    <w:rsid w:val="00887EFB"/>
    <w:rsid w:val="00892772"/>
    <w:rsid w:val="008948CF"/>
    <w:rsid w:val="00896828"/>
    <w:rsid w:val="008A190E"/>
    <w:rsid w:val="008A59EC"/>
    <w:rsid w:val="008B0988"/>
    <w:rsid w:val="008B65B7"/>
    <w:rsid w:val="008B746D"/>
    <w:rsid w:val="008C053E"/>
    <w:rsid w:val="008C062B"/>
    <w:rsid w:val="008C0911"/>
    <w:rsid w:val="008C2597"/>
    <w:rsid w:val="008C69C3"/>
    <w:rsid w:val="008C75F9"/>
    <w:rsid w:val="008D17FE"/>
    <w:rsid w:val="008D1DFF"/>
    <w:rsid w:val="008D3E5C"/>
    <w:rsid w:val="008E1BB1"/>
    <w:rsid w:val="008E6E89"/>
    <w:rsid w:val="008E7C13"/>
    <w:rsid w:val="008F2243"/>
    <w:rsid w:val="008F4039"/>
    <w:rsid w:val="008F49D0"/>
    <w:rsid w:val="008F505D"/>
    <w:rsid w:val="008F7901"/>
    <w:rsid w:val="009007B2"/>
    <w:rsid w:val="0091041A"/>
    <w:rsid w:val="00911DC8"/>
    <w:rsid w:val="00921170"/>
    <w:rsid w:val="009264DA"/>
    <w:rsid w:val="00926ED7"/>
    <w:rsid w:val="00930F6D"/>
    <w:rsid w:val="00931197"/>
    <w:rsid w:val="00931389"/>
    <w:rsid w:val="00931758"/>
    <w:rsid w:val="00931EA7"/>
    <w:rsid w:val="009324F3"/>
    <w:rsid w:val="00934955"/>
    <w:rsid w:val="00942DA1"/>
    <w:rsid w:val="009440FD"/>
    <w:rsid w:val="00945477"/>
    <w:rsid w:val="00951B2E"/>
    <w:rsid w:val="00953F7E"/>
    <w:rsid w:val="009542B5"/>
    <w:rsid w:val="00963DC1"/>
    <w:rsid w:val="0096469E"/>
    <w:rsid w:val="009705A7"/>
    <w:rsid w:val="009712F9"/>
    <w:rsid w:val="00971906"/>
    <w:rsid w:val="009759AD"/>
    <w:rsid w:val="00976FE5"/>
    <w:rsid w:val="00985066"/>
    <w:rsid w:val="00985C54"/>
    <w:rsid w:val="009872A4"/>
    <w:rsid w:val="009944E9"/>
    <w:rsid w:val="00995455"/>
    <w:rsid w:val="009A05A8"/>
    <w:rsid w:val="009A3C56"/>
    <w:rsid w:val="009A5516"/>
    <w:rsid w:val="009A5F20"/>
    <w:rsid w:val="009B0DC0"/>
    <w:rsid w:val="009B1CB6"/>
    <w:rsid w:val="009B20F6"/>
    <w:rsid w:val="009B22EE"/>
    <w:rsid w:val="009B7D0A"/>
    <w:rsid w:val="009C13D2"/>
    <w:rsid w:val="009C3B45"/>
    <w:rsid w:val="009C7E0C"/>
    <w:rsid w:val="009D034C"/>
    <w:rsid w:val="009D0C54"/>
    <w:rsid w:val="009D4603"/>
    <w:rsid w:val="009D7067"/>
    <w:rsid w:val="009E4D2B"/>
    <w:rsid w:val="009E67F9"/>
    <w:rsid w:val="009F382D"/>
    <w:rsid w:val="009F4D3C"/>
    <w:rsid w:val="00A006F5"/>
    <w:rsid w:val="00A05F6E"/>
    <w:rsid w:val="00A06978"/>
    <w:rsid w:val="00A10814"/>
    <w:rsid w:val="00A12746"/>
    <w:rsid w:val="00A144CE"/>
    <w:rsid w:val="00A162F5"/>
    <w:rsid w:val="00A17EDE"/>
    <w:rsid w:val="00A205EF"/>
    <w:rsid w:val="00A20B4F"/>
    <w:rsid w:val="00A23DAF"/>
    <w:rsid w:val="00A2597F"/>
    <w:rsid w:val="00A2791E"/>
    <w:rsid w:val="00A31A30"/>
    <w:rsid w:val="00A3348D"/>
    <w:rsid w:val="00A334EC"/>
    <w:rsid w:val="00A3529B"/>
    <w:rsid w:val="00A36215"/>
    <w:rsid w:val="00A366DA"/>
    <w:rsid w:val="00A41FB7"/>
    <w:rsid w:val="00A42965"/>
    <w:rsid w:val="00A465A0"/>
    <w:rsid w:val="00A5112B"/>
    <w:rsid w:val="00A56610"/>
    <w:rsid w:val="00A61C5E"/>
    <w:rsid w:val="00A72306"/>
    <w:rsid w:val="00A74CF7"/>
    <w:rsid w:val="00A7747E"/>
    <w:rsid w:val="00A80323"/>
    <w:rsid w:val="00A8264B"/>
    <w:rsid w:val="00A853BC"/>
    <w:rsid w:val="00A854D7"/>
    <w:rsid w:val="00A86DBA"/>
    <w:rsid w:val="00A90EDF"/>
    <w:rsid w:val="00A93437"/>
    <w:rsid w:val="00AA20AE"/>
    <w:rsid w:val="00AA44A7"/>
    <w:rsid w:val="00AA5E5F"/>
    <w:rsid w:val="00AA791E"/>
    <w:rsid w:val="00AB0D95"/>
    <w:rsid w:val="00AB22B8"/>
    <w:rsid w:val="00AB580D"/>
    <w:rsid w:val="00AB5B7A"/>
    <w:rsid w:val="00AC29D3"/>
    <w:rsid w:val="00AC393F"/>
    <w:rsid w:val="00AC42CC"/>
    <w:rsid w:val="00AC4F36"/>
    <w:rsid w:val="00AC7F6F"/>
    <w:rsid w:val="00AD2169"/>
    <w:rsid w:val="00AD313C"/>
    <w:rsid w:val="00AD44BE"/>
    <w:rsid w:val="00AD4BD0"/>
    <w:rsid w:val="00AD4D26"/>
    <w:rsid w:val="00AD5CB9"/>
    <w:rsid w:val="00AE1637"/>
    <w:rsid w:val="00AE17FC"/>
    <w:rsid w:val="00AE4506"/>
    <w:rsid w:val="00AE47E1"/>
    <w:rsid w:val="00AE5625"/>
    <w:rsid w:val="00AF1A88"/>
    <w:rsid w:val="00AF1E5D"/>
    <w:rsid w:val="00AF41B9"/>
    <w:rsid w:val="00B04A7A"/>
    <w:rsid w:val="00B05673"/>
    <w:rsid w:val="00B06B72"/>
    <w:rsid w:val="00B13305"/>
    <w:rsid w:val="00B141B0"/>
    <w:rsid w:val="00B154BC"/>
    <w:rsid w:val="00B164C2"/>
    <w:rsid w:val="00B1770B"/>
    <w:rsid w:val="00B22A1F"/>
    <w:rsid w:val="00B237C5"/>
    <w:rsid w:val="00B23C0E"/>
    <w:rsid w:val="00B24B45"/>
    <w:rsid w:val="00B3288C"/>
    <w:rsid w:val="00B41580"/>
    <w:rsid w:val="00B441EC"/>
    <w:rsid w:val="00B45299"/>
    <w:rsid w:val="00B45C90"/>
    <w:rsid w:val="00B505A0"/>
    <w:rsid w:val="00B5473C"/>
    <w:rsid w:val="00B571BB"/>
    <w:rsid w:val="00B619FE"/>
    <w:rsid w:val="00B64F8C"/>
    <w:rsid w:val="00B65472"/>
    <w:rsid w:val="00B70F83"/>
    <w:rsid w:val="00B70FC9"/>
    <w:rsid w:val="00B72C2B"/>
    <w:rsid w:val="00B72D01"/>
    <w:rsid w:val="00B73DBC"/>
    <w:rsid w:val="00B74E58"/>
    <w:rsid w:val="00B75AE8"/>
    <w:rsid w:val="00B7783A"/>
    <w:rsid w:val="00B80771"/>
    <w:rsid w:val="00B83FD7"/>
    <w:rsid w:val="00B9158B"/>
    <w:rsid w:val="00B92548"/>
    <w:rsid w:val="00BA1F0D"/>
    <w:rsid w:val="00BA2AF7"/>
    <w:rsid w:val="00BA4649"/>
    <w:rsid w:val="00BA4D7C"/>
    <w:rsid w:val="00BA641B"/>
    <w:rsid w:val="00BA6E3A"/>
    <w:rsid w:val="00BB15B7"/>
    <w:rsid w:val="00BB24E1"/>
    <w:rsid w:val="00BC092F"/>
    <w:rsid w:val="00BC4589"/>
    <w:rsid w:val="00BC7035"/>
    <w:rsid w:val="00BD13F2"/>
    <w:rsid w:val="00BD1DFA"/>
    <w:rsid w:val="00BD2052"/>
    <w:rsid w:val="00BD3387"/>
    <w:rsid w:val="00BD38B4"/>
    <w:rsid w:val="00BE18B3"/>
    <w:rsid w:val="00BE19C6"/>
    <w:rsid w:val="00BE29D7"/>
    <w:rsid w:val="00BE69B6"/>
    <w:rsid w:val="00BE73A0"/>
    <w:rsid w:val="00BF320B"/>
    <w:rsid w:val="00BF39C6"/>
    <w:rsid w:val="00BF4F88"/>
    <w:rsid w:val="00BF6003"/>
    <w:rsid w:val="00BF75CB"/>
    <w:rsid w:val="00C0004F"/>
    <w:rsid w:val="00C00C30"/>
    <w:rsid w:val="00C06623"/>
    <w:rsid w:val="00C07AED"/>
    <w:rsid w:val="00C10DE2"/>
    <w:rsid w:val="00C15846"/>
    <w:rsid w:val="00C2041F"/>
    <w:rsid w:val="00C20680"/>
    <w:rsid w:val="00C218C5"/>
    <w:rsid w:val="00C2406D"/>
    <w:rsid w:val="00C32BCE"/>
    <w:rsid w:val="00C364F4"/>
    <w:rsid w:val="00C36541"/>
    <w:rsid w:val="00C42668"/>
    <w:rsid w:val="00C4330D"/>
    <w:rsid w:val="00C44AED"/>
    <w:rsid w:val="00C45645"/>
    <w:rsid w:val="00C45FBC"/>
    <w:rsid w:val="00C4664D"/>
    <w:rsid w:val="00C50F48"/>
    <w:rsid w:val="00C522DC"/>
    <w:rsid w:val="00C52729"/>
    <w:rsid w:val="00C53BD2"/>
    <w:rsid w:val="00C5401E"/>
    <w:rsid w:val="00C555D3"/>
    <w:rsid w:val="00C5730E"/>
    <w:rsid w:val="00C61C08"/>
    <w:rsid w:val="00C676AD"/>
    <w:rsid w:val="00C73FB5"/>
    <w:rsid w:val="00C74224"/>
    <w:rsid w:val="00C80DAB"/>
    <w:rsid w:val="00C8160D"/>
    <w:rsid w:val="00C817C1"/>
    <w:rsid w:val="00C82F28"/>
    <w:rsid w:val="00C86919"/>
    <w:rsid w:val="00C952EB"/>
    <w:rsid w:val="00CA55ED"/>
    <w:rsid w:val="00CB7F6B"/>
    <w:rsid w:val="00CC0267"/>
    <w:rsid w:val="00CC2486"/>
    <w:rsid w:val="00CC3ACE"/>
    <w:rsid w:val="00CC3CE1"/>
    <w:rsid w:val="00CC4ADB"/>
    <w:rsid w:val="00CC4C28"/>
    <w:rsid w:val="00CC78C0"/>
    <w:rsid w:val="00CD0C68"/>
    <w:rsid w:val="00CD246D"/>
    <w:rsid w:val="00CD4836"/>
    <w:rsid w:val="00CD5FD1"/>
    <w:rsid w:val="00CD7ED3"/>
    <w:rsid w:val="00CE00F9"/>
    <w:rsid w:val="00CE2E8A"/>
    <w:rsid w:val="00CE33A7"/>
    <w:rsid w:val="00CE52A9"/>
    <w:rsid w:val="00CE6B69"/>
    <w:rsid w:val="00CF2950"/>
    <w:rsid w:val="00CF5B73"/>
    <w:rsid w:val="00D00495"/>
    <w:rsid w:val="00D00B5D"/>
    <w:rsid w:val="00D01A8F"/>
    <w:rsid w:val="00D01DBB"/>
    <w:rsid w:val="00D07925"/>
    <w:rsid w:val="00D11D17"/>
    <w:rsid w:val="00D126C5"/>
    <w:rsid w:val="00D13365"/>
    <w:rsid w:val="00D166EB"/>
    <w:rsid w:val="00D16776"/>
    <w:rsid w:val="00D20870"/>
    <w:rsid w:val="00D21253"/>
    <w:rsid w:val="00D2489A"/>
    <w:rsid w:val="00D27E07"/>
    <w:rsid w:val="00D3129F"/>
    <w:rsid w:val="00D35298"/>
    <w:rsid w:val="00D364EF"/>
    <w:rsid w:val="00D37462"/>
    <w:rsid w:val="00D41052"/>
    <w:rsid w:val="00D46B62"/>
    <w:rsid w:val="00D46CF5"/>
    <w:rsid w:val="00D47CEB"/>
    <w:rsid w:val="00D47E8F"/>
    <w:rsid w:val="00D50BCD"/>
    <w:rsid w:val="00D55AC9"/>
    <w:rsid w:val="00D55B87"/>
    <w:rsid w:val="00D571E7"/>
    <w:rsid w:val="00D60713"/>
    <w:rsid w:val="00D61FD2"/>
    <w:rsid w:val="00D6220C"/>
    <w:rsid w:val="00D65ABA"/>
    <w:rsid w:val="00D6679D"/>
    <w:rsid w:val="00D71CEE"/>
    <w:rsid w:val="00D74EEF"/>
    <w:rsid w:val="00D7775E"/>
    <w:rsid w:val="00D81F35"/>
    <w:rsid w:val="00D8734E"/>
    <w:rsid w:val="00D9117E"/>
    <w:rsid w:val="00D92677"/>
    <w:rsid w:val="00D95E0F"/>
    <w:rsid w:val="00D973A1"/>
    <w:rsid w:val="00DA1DC0"/>
    <w:rsid w:val="00DA23AC"/>
    <w:rsid w:val="00DA26DE"/>
    <w:rsid w:val="00DA2EB2"/>
    <w:rsid w:val="00DA60DE"/>
    <w:rsid w:val="00DB0AE3"/>
    <w:rsid w:val="00DB15CE"/>
    <w:rsid w:val="00DB5C15"/>
    <w:rsid w:val="00DB7403"/>
    <w:rsid w:val="00DB7D9B"/>
    <w:rsid w:val="00DC1477"/>
    <w:rsid w:val="00DC3094"/>
    <w:rsid w:val="00DC5AA4"/>
    <w:rsid w:val="00DD04FE"/>
    <w:rsid w:val="00DD44A3"/>
    <w:rsid w:val="00DD49BC"/>
    <w:rsid w:val="00DD6D0E"/>
    <w:rsid w:val="00DE03FE"/>
    <w:rsid w:val="00DE1DA9"/>
    <w:rsid w:val="00DE3F78"/>
    <w:rsid w:val="00DF4464"/>
    <w:rsid w:val="00DF46C3"/>
    <w:rsid w:val="00DF6B28"/>
    <w:rsid w:val="00E0300E"/>
    <w:rsid w:val="00E03630"/>
    <w:rsid w:val="00E05624"/>
    <w:rsid w:val="00E063F9"/>
    <w:rsid w:val="00E10B88"/>
    <w:rsid w:val="00E12C1E"/>
    <w:rsid w:val="00E1634D"/>
    <w:rsid w:val="00E20478"/>
    <w:rsid w:val="00E20608"/>
    <w:rsid w:val="00E21682"/>
    <w:rsid w:val="00E2267B"/>
    <w:rsid w:val="00E22927"/>
    <w:rsid w:val="00E26AF1"/>
    <w:rsid w:val="00E27D86"/>
    <w:rsid w:val="00E345CC"/>
    <w:rsid w:val="00E35B8A"/>
    <w:rsid w:val="00E46E09"/>
    <w:rsid w:val="00E473CF"/>
    <w:rsid w:val="00E54736"/>
    <w:rsid w:val="00E5749B"/>
    <w:rsid w:val="00E57C8A"/>
    <w:rsid w:val="00E624DD"/>
    <w:rsid w:val="00E64A79"/>
    <w:rsid w:val="00E73192"/>
    <w:rsid w:val="00E7322C"/>
    <w:rsid w:val="00E7735D"/>
    <w:rsid w:val="00E80E99"/>
    <w:rsid w:val="00E8288F"/>
    <w:rsid w:val="00E8386E"/>
    <w:rsid w:val="00E90432"/>
    <w:rsid w:val="00E93226"/>
    <w:rsid w:val="00E948FC"/>
    <w:rsid w:val="00E952A3"/>
    <w:rsid w:val="00E955A8"/>
    <w:rsid w:val="00E95B5E"/>
    <w:rsid w:val="00E95CFE"/>
    <w:rsid w:val="00E97ED2"/>
    <w:rsid w:val="00EA5DE9"/>
    <w:rsid w:val="00EA5EEF"/>
    <w:rsid w:val="00EB1EC7"/>
    <w:rsid w:val="00EB7379"/>
    <w:rsid w:val="00EC013C"/>
    <w:rsid w:val="00EC3480"/>
    <w:rsid w:val="00EC3C4F"/>
    <w:rsid w:val="00ED47DC"/>
    <w:rsid w:val="00ED5F8E"/>
    <w:rsid w:val="00ED7EA8"/>
    <w:rsid w:val="00EE06AE"/>
    <w:rsid w:val="00EE18B5"/>
    <w:rsid w:val="00EE6D8B"/>
    <w:rsid w:val="00EE7505"/>
    <w:rsid w:val="00EF232F"/>
    <w:rsid w:val="00EF3671"/>
    <w:rsid w:val="00EF3E96"/>
    <w:rsid w:val="00F0027D"/>
    <w:rsid w:val="00F00321"/>
    <w:rsid w:val="00F023DF"/>
    <w:rsid w:val="00F12BF2"/>
    <w:rsid w:val="00F16519"/>
    <w:rsid w:val="00F2125F"/>
    <w:rsid w:val="00F217E9"/>
    <w:rsid w:val="00F26913"/>
    <w:rsid w:val="00F33694"/>
    <w:rsid w:val="00F36B21"/>
    <w:rsid w:val="00F4336D"/>
    <w:rsid w:val="00F5045A"/>
    <w:rsid w:val="00F50B62"/>
    <w:rsid w:val="00F5107B"/>
    <w:rsid w:val="00F51169"/>
    <w:rsid w:val="00F5178C"/>
    <w:rsid w:val="00F54F0E"/>
    <w:rsid w:val="00F55774"/>
    <w:rsid w:val="00F55DD4"/>
    <w:rsid w:val="00F56161"/>
    <w:rsid w:val="00F602FE"/>
    <w:rsid w:val="00F673EC"/>
    <w:rsid w:val="00F7464E"/>
    <w:rsid w:val="00F75B41"/>
    <w:rsid w:val="00F76D66"/>
    <w:rsid w:val="00F77D25"/>
    <w:rsid w:val="00F80B6C"/>
    <w:rsid w:val="00F81810"/>
    <w:rsid w:val="00F83712"/>
    <w:rsid w:val="00F8585F"/>
    <w:rsid w:val="00F903CD"/>
    <w:rsid w:val="00F9247A"/>
    <w:rsid w:val="00F924C7"/>
    <w:rsid w:val="00F92E12"/>
    <w:rsid w:val="00F931FD"/>
    <w:rsid w:val="00F948BE"/>
    <w:rsid w:val="00F96A96"/>
    <w:rsid w:val="00FA2B9B"/>
    <w:rsid w:val="00FA30A8"/>
    <w:rsid w:val="00FA666D"/>
    <w:rsid w:val="00FB2059"/>
    <w:rsid w:val="00FB2788"/>
    <w:rsid w:val="00FB6334"/>
    <w:rsid w:val="00FC27E6"/>
    <w:rsid w:val="00FC56D4"/>
    <w:rsid w:val="00FD0568"/>
    <w:rsid w:val="00FD5A2C"/>
    <w:rsid w:val="00FD6713"/>
    <w:rsid w:val="00FE3AE3"/>
    <w:rsid w:val="00FE5EE6"/>
    <w:rsid w:val="00FF05BE"/>
    <w:rsid w:val="00FF3DF8"/>
    <w:rsid w:val="00FF5D88"/>
    <w:rsid w:val="00FF5F02"/>
    <w:rsid w:val="00FF6D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A01A2C"/>
  <w15:chartTrackingRefBased/>
  <w15:docId w15:val="{7EF1612C-A084-4F1F-A2E7-BE6F9191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C0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0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25F"/>
    <w:pPr>
      <w:ind w:leftChars="200" w:left="480"/>
    </w:pPr>
  </w:style>
  <w:style w:type="character" w:styleId="a5">
    <w:name w:val="Hyperlink"/>
    <w:basedOn w:val="a0"/>
    <w:uiPriority w:val="99"/>
    <w:unhideWhenUsed/>
    <w:rsid w:val="00BA4649"/>
    <w:rPr>
      <w:color w:val="0563C1" w:themeColor="hyperlink"/>
      <w:u w:val="single"/>
    </w:rPr>
  </w:style>
  <w:style w:type="character" w:customStyle="1" w:styleId="1">
    <w:name w:val="未解析的提及1"/>
    <w:basedOn w:val="a0"/>
    <w:uiPriority w:val="99"/>
    <w:semiHidden/>
    <w:unhideWhenUsed/>
    <w:rsid w:val="00BA4649"/>
    <w:rPr>
      <w:color w:val="605E5C"/>
      <w:shd w:val="clear" w:color="auto" w:fill="E1DFDD"/>
    </w:rPr>
  </w:style>
  <w:style w:type="paragraph" w:styleId="a6">
    <w:name w:val="header"/>
    <w:basedOn w:val="a"/>
    <w:link w:val="a7"/>
    <w:uiPriority w:val="99"/>
    <w:unhideWhenUsed/>
    <w:rsid w:val="00396B1A"/>
    <w:pPr>
      <w:tabs>
        <w:tab w:val="center" w:pos="4153"/>
        <w:tab w:val="right" w:pos="8306"/>
      </w:tabs>
      <w:snapToGrid w:val="0"/>
    </w:pPr>
    <w:rPr>
      <w:sz w:val="20"/>
      <w:szCs w:val="20"/>
    </w:rPr>
  </w:style>
  <w:style w:type="character" w:customStyle="1" w:styleId="a7">
    <w:name w:val="頁首 字元"/>
    <w:basedOn w:val="a0"/>
    <w:link w:val="a6"/>
    <w:uiPriority w:val="99"/>
    <w:rsid w:val="00396B1A"/>
    <w:rPr>
      <w:sz w:val="20"/>
      <w:szCs w:val="20"/>
    </w:rPr>
  </w:style>
  <w:style w:type="paragraph" w:styleId="a8">
    <w:name w:val="footer"/>
    <w:basedOn w:val="a"/>
    <w:link w:val="a9"/>
    <w:uiPriority w:val="99"/>
    <w:unhideWhenUsed/>
    <w:rsid w:val="00396B1A"/>
    <w:pPr>
      <w:tabs>
        <w:tab w:val="center" w:pos="4153"/>
        <w:tab w:val="right" w:pos="8306"/>
      </w:tabs>
      <w:snapToGrid w:val="0"/>
    </w:pPr>
    <w:rPr>
      <w:sz w:val="20"/>
      <w:szCs w:val="20"/>
    </w:rPr>
  </w:style>
  <w:style w:type="character" w:customStyle="1" w:styleId="a9">
    <w:name w:val="頁尾 字元"/>
    <w:basedOn w:val="a0"/>
    <w:link w:val="a8"/>
    <w:uiPriority w:val="99"/>
    <w:rsid w:val="00396B1A"/>
    <w:rPr>
      <w:sz w:val="20"/>
      <w:szCs w:val="20"/>
    </w:rPr>
  </w:style>
  <w:style w:type="character" w:styleId="aa">
    <w:name w:val="annotation reference"/>
    <w:basedOn w:val="a0"/>
    <w:uiPriority w:val="99"/>
    <w:semiHidden/>
    <w:unhideWhenUsed/>
    <w:rsid w:val="00F83712"/>
    <w:rPr>
      <w:sz w:val="18"/>
      <w:szCs w:val="18"/>
    </w:rPr>
  </w:style>
  <w:style w:type="paragraph" w:styleId="ab">
    <w:name w:val="annotation text"/>
    <w:basedOn w:val="a"/>
    <w:link w:val="ac"/>
    <w:uiPriority w:val="99"/>
    <w:semiHidden/>
    <w:unhideWhenUsed/>
    <w:rsid w:val="00F83712"/>
  </w:style>
  <w:style w:type="character" w:customStyle="1" w:styleId="ac">
    <w:name w:val="註解文字 字元"/>
    <w:basedOn w:val="a0"/>
    <w:link w:val="ab"/>
    <w:uiPriority w:val="99"/>
    <w:semiHidden/>
    <w:rsid w:val="00F83712"/>
  </w:style>
  <w:style w:type="paragraph" w:styleId="ad">
    <w:name w:val="annotation subject"/>
    <w:basedOn w:val="ab"/>
    <w:next w:val="ab"/>
    <w:link w:val="ae"/>
    <w:uiPriority w:val="99"/>
    <w:semiHidden/>
    <w:unhideWhenUsed/>
    <w:rsid w:val="00F83712"/>
    <w:rPr>
      <w:b/>
      <w:bCs/>
    </w:rPr>
  </w:style>
  <w:style w:type="character" w:customStyle="1" w:styleId="ae">
    <w:name w:val="註解主旨 字元"/>
    <w:basedOn w:val="ac"/>
    <w:link w:val="ad"/>
    <w:uiPriority w:val="99"/>
    <w:semiHidden/>
    <w:rsid w:val="00F83712"/>
    <w:rPr>
      <w:b/>
      <w:bCs/>
    </w:rPr>
  </w:style>
  <w:style w:type="paragraph" w:styleId="af">
    <w:name w:val="Revision"/>
    <w:hidden/>
    <w:uiPriority w:val="99"/>
    <w:semiHidden/>
    <w:rsid w:val="00F83712"/>
  </w:style>
  <w:style w:type="paragraph" w:styleId="af0">
    <w:name w:val="Balloon Text"/>
    <w:basedOn w:val="a"/>
    <w:link w:val="af1"/>
    <w:uiPriority w:val="99"/>
    <w:semiHidden/>
    <w:unhideWhenUsed/>
    <w:rsid w:val="00F83712"/>
    <w:rPr>
      <w:rFonts w:asciiTheme="majorHAnsi" w:eastAsiaTheme="majorEastAsia" w:hAnsiTheme="majorHAnsi" w:cstheme="majorBidi"/>
      <w:sz w:val="18"/>
      <w:szCs w:val="18"/>
    </w:rPr>
  </w:style>
  <w:style w:type="character" w:customStyle="1" w:styleId="af1">
    <w:name w:val="註解方塊文字 字元"/>
    <w:basedOn w:val="a0"/>
    <w:link w:val="af0"/>
    <w:uiPriority w:val="99"/>
    <w:semiHidden/>
    <w:rsid w:val="00F83712"/>
    <w:rPr>
      <w:rFonts w:asciiTheme="majorHAnsi" w:eastAsiaTheme="majorEastAsia" w:hAnsiTheme="majorHAnsi" w:cstheme="majorBidi"/>
      <w:sz w:val="18"/>
      <w:szCs w:val="18"/>
    </w:rPr>
  </w:style>
  <w:style w:type="character" w:styleId="af2">
    <w:name w:val="Placeholder Text"/>
    <w:basedOn w:val="a0"/>
    <w:uiPriority w:val="99"/>
    <w:semiHidden/>
    <w:rsid w:val="00CC78C0"/>
    <w:rPr>
      <w:color w:val="808080"/>
    </w:rPr>
  </w:style>
  <w:style w:type="character" w:styleId="af3">
    <w:name w:val="Strong"/>
    <w:basedOn w:val="a0"/>
    <w:uiPriority w:val="22"/>
    <w:qFormat/>
    <w:rsid w:val="003A1AA1"/>
    <w:rPr>
      <w:b/>
      <w:bCs/>
    </w:rPr>
  </w:style>
  <w:style w:type="character" w:styleId="af4">
    <w:name w:val="FollowedHyperlink"/>
    <w:basedOn w:val="a0"/>
    <w:uiPriority w:val="99"/>
    <w:semiHidden/>
    <w:unhideWhenUsed/>
    <w:rsid w:val="00865A3B"/>
    <w:rPr>
      <w:color w:val="954F72" w:themeColor="followedHyperlink"/>
      <w:u w:val="single"/>
    </w:rPr>
  </w:style>
  <w:style w:type="character" w:customStyle="1" w:styleId="UnresolvedMention1">
    <w:name w:val="Unresolved Mention1"/>
    <w:basedOn w:val="a0"/>
    <w:uiPriority w:val="99"/>
    <w:semiHidden/>
    <w:unhideWhenUsed/>
    <w:rsid w:val="00F81810"/>
    <w:rPr>
      <w:color w:val="605E5C"/>
      <w:shd w:val="clear" w:color="auto" w:fill="E1DFDD"/>
    </w:rPr>
  </w:style>
  <w:style w:type="character" w:customStyle="1" w:styleId="UnresolvedMention">
    <w:name w:val="Unresolved Mention"/>
    <w:basedOn w:val="a0"/>
    <w:uiPriority w:val="99"/>
    <w:semiHidden/>
    <w:unhideWhenUsed/>
    <w:rsid w:val="00F55D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17939">
      <w:bodyDiv w:val="1"/>
      <w:marLeft w:val="0"/>
      <w:marRight w:val="0"/>
      <w:marTop w:val="0"/>
      <w:marBottom w:val="0"/>
      <w:divBdr>
        <w:top w:val="none" w:sz="0" w:space="0" w:color="auto"/>
        <w:left w:val="none" w:sz="0" w:space="0" w:color="auto"/>
        <w:bottom w:val="none" w:sz="0" w:space="0" w:color="auto"/>
        <w:right w:val="none" w:sz="0" w:space="0" w:color="auto"/>
      </w:divBdr>
    </w:div>
    <w:div w:id="910040028">
      <w:bodyDiv w:val="1"/>
      <w:marLeft w:val="0"/>
      <w:marRight w:val="0"/>
      <w:marTop w:val="0"/>
      <w:marBottom w:val="0"/>
      <w:divBdr>
        <w:top w:val="none" w:sz="0" w:space="0" w:color="auto"/>
        <w:left w:val="none" w:sz="0" w:space="0" w:color="auto"/>
        <w:bottom w:val="none" w:sz="0" w:space="0" w:color="auto"/>
        <w:right w:val="none" w:sz="0" w:space="0" w:color="auto"/>
      </w:divBdr>
    </w:div>
    <w:div w:id="999162096">
      <w:bodyDiv w:val="1"/>
      <w:marLeft w:val="0"/>
      <w:marRight w:val="0"/>
      <w:marTop w:val="0"/>
      <w:marBottom w:val="0"/>
      <w:divBdr>
        <w:top w:val="none" w:sz="0" w:space="0" w:color="auto"/>
        <w:left w:val="none" w:sz="0" w:space="0" w:color="auto"/>
        <w:bottom w:val="none" w:sz="0" w:space="0" w:color="auto"/>
        <w:right w:val="none" w:sz="0" w:space="0" w:color="auto"/>
      </w:divBdr>
    </w:div>
    <w:div w:id="1003161684">
      <w:bodyDiv w:val="1"/>
      <w:marLeft w:val="0"/>
      <w:marRight w:val="0"/>
      <w:marTop w:val="0"/>
      <w:marBottom w:val="0"/>
      <w:divBdr>
        <w:top w:val="none" w:sz="0" w:space="0" w:color="auto"/>
        <w:left w:val="none" w:sz="0" w:space="0" w:color="auto"/>
        <w:bottom w:val="none" w:sz="0" w:space="0" w:color="auto"/>
        <w:right w:val="none" w:sz="0" w:space="0" w:color="auto"/>
      </w:divBdr>
    </w:div>
    <w:div w:id="1027757686">
      <w:bodyDiv w:val="1"/>
      <w:marLeft w:val="0"/>
      <w:marRight w:val="0"/>
      <w:marTop w:val="0"/>
      <w:marBottom w:val="0"/>
      <w:divBdr>
        <w:top w:val="none" w:sz="0" w:space="0" w:color="auto"/>
        <w:left w:val="none" w:sz="0" w:space="0" w:color="auto"/>
        <w:bottom w:val="none" w:sz="0" w:space="0" w:color="auto"/>
        <w:right w:val="none" w:sz="0" w:space="0" w:color="auto"/>
      </w:divBdr>
    </w:div>
    <w:div w:id="1406873543">
      <w:bodyDiv w:val="1"/>
      <w:marLeft w:val="0"/>
      <w:marRight w:val="0"/>
      <w:marTop w:val="0"/>
      <w:marBottom w:val="0"/>
      <w:divBdr>
        <w:top w:val="none" w:sz="0" w:space="0" w:color="auto"/>
        <w:left w:val="none" w:sz="0" w:space="0" w:color="auto"/>
        <w:bottom w:val="none" w:sz="0" w:space="0" w:color="auto"/>
        <w:right w:val="none" w:sz="0" w:space="0" w:color="auto"/>
      </w:divBdr>
    </w:div>
    <w:div w:id="1683821946">
      <w:bodyDiv w:val="1"/>
      <w:marLeft w:val="0"/>
      <w:marRight w:val="0"/>
      <w:marTop w:val="0"/>
      <w:marBottom w:val="0"/>
      <w:divBdr>
        <w:top w:val="none" w:sz="0" w:space="0" w:color="auto"/>
        <w:left w:val="none" w:sz="0" w:space="0" w:color="auto"/>
        <w:bottom w:val="none" w:sz="0" w:space="0" w:color="auto"/>
        <w:right w:val="none" w:sz="0" w:space="0" w:color="auto"/>
      </w:divBdr>
      <w:divsChild>
        <w:div w:id="1236009199">
          <w:marLeft w:val="0"/>
          <w:marRight w:val="0"/>
          <w:marTop w:val="0"/>
          <w:marBottom w:val="0"/>
          <w:divBdr>
            <w:top w:val="none" w:sz="0" w:space="0" w:color="auto"/>
            <w:left w:val="none" w:sz="0" w:space="0" w:color="auto"/>
            <w:bottom w:val="none" w:sz="0" w:space="0" w:color="auto"/>
            <w:right w:val="none" w:sz="0" w:space="0" w:color="auto"/>
          </w:divBdr>
          <w:divsChild>
            <w:div w:id="1993026417">
              <w:marLeft w:val="0"/>
              <w:marRight w:val="0"/>
              <w:marTop w:val="0"/>
              <w:marBottom w:val="0"/>
              <w:divBdr>
                <w:top w:val="none" w:sz="0" w:space="0" w:color="auto"/>
                <w:left w:val="none" w:sz="0" w:space="0" w:color="auto"/>
                <w:bottom w:val="none" w:sz="0" w:space="0" w:color="auto"/>
                <w:right w:val="none" w:sz="0" w:space="0" w:color="auto"/>
              </w:divBdr>
            </w:div>
            <w:div w:id="1611357736">
              <w:marLeft w:val="0"/>
              <w:marRight w:val="0"/>
              <w:marTop w:val="0"/>
              <w:marBottom w:val="0"/>
              <w:divBdr>
                <w:top w:val="none" w:sz="0" w:space="0" w:color="auto"/>
                <w:left w:val="none" w:sz="0" w:space="0" w:color="auto"/>
                <w:bottom w:val="none" w:sz="0" w:space="0" w:color="auto"/>
                <w:right w:val="none" w:sz="0" w:space="0" w:color="auto"/>
              </w:divBdr>
              <w:divsChild>
                <w:div w:id="66679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65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60.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30.png"/><Relationship Id="rId17" Type="http://schemas.openxmlformats.org/officeDocument/2006/relationships/image" Target="media/image50.png"/><Relationship Id="rId25" Type="http://schemas.openxmlformats.org/officeDocument/2006/relationships/image" Target="media/image120.png"/><Relationship Id="rId2" Type="http://schemas.openxmlformats.org/officeDocument/2006/relationships/numbering" Target="numbering.xml"/><Relationship Id="rId16" Type="http://schemas.openxmlformats.org/officeDocument/2006/relationships/image" Target="media/image40.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1.png"/><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7.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fec.org.hk/web/en/financial-products/fintech/ico-bitcoin/ico-bitcoin-cryptocurrencies.page" TargetMode="External"/><Relationship Id="rId14" Type="http://schemas.openxmlformats.org/officeDocument/2006/relationships/image" Target="media/image5.png"/><Relationship Id="rId22" Type="http://schemas.openxmlformats.org/officeDocument/2006/relationships/image" Target="media/image10.png"/><Relationship Id="rId27" Type="http://schemas.openxmlformats.org/officeDocument/2006/relationships/image" Target="media/image14.png"/><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90BA8-CAE9-4024-B1A7-0FC180261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Kenrick Yeung</dc:creator>
  <cp:keywords/>
  <dc:description/>
  <cp:lastModifiedBy>WONG, Kam-fung Grace</cp:lastModifiedBy>
  <cp:revision>14</cp:revision>
  <dcterms:created xsi:type="dcterms:W3CDTF">2023-03-22T09:09:00Z</dcterms:created>
  <dcterms:modified xsi:type="dcterms:W3CDTF">2023-04-14T03:34:00Z</dcterms:modified>
</cp:coreProperties>
</file>